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898" w:rsidRDefault="00643898">
      <w:pPr>
        <w:widowControl w:val="0"/>
        <w:pBdr>
          <w:top w:val="nil"/>
          <w:left w:val="nil"/>
          <w:bottom w:val="nil"/>
          <w:right w:val="nil"/>
          <w:between w:val="nil"/>
        </w:pBdr>
        <w:spacing w:line="276" w:lineRule="auto"/>
        <w:rPr>
          <w:rFonts w:ascii="Arial" w:eastAsia="Arial" w:hAnsi="Arial" w:cs="Arial" w:hint="cs"/>
          <w:color w:val="000000"/>
          <w:sz w:val="22"/>
          <w:szCs w:val="22"/>
          <w:rtl/>
        </w:rPr>
      </w:pPr>
      <w:bookmarkStart w:id="0" w:name="_GoBack"/>
      <w:bookmarkEnd w:id="0"/>
    </w:p>
    <w:tbl>
      <w:tblPr>
        <w:tblStyle w:val="a"/>
        <w:bidiVisual/>
        <w:tblW w:w="7857" w:type="dxa"/>
        <w:jc w:val="right"/>
        <w:tblLayout w:type="fixed"/>
        <w:tblLook w:val="0000" w:firstRow="0" w:lastRow="0" w:firstColumn="0" w:lastColumn="0" w:noHBand="0" w:noVBand="0"/>
      </w:tblPr>
      <w:tblGrid>
        <w:gridCol w:w="7857"/>
      </w:tblGrid>
      <w:tr w:rsidR="00643898">
        <w:trPr>
          <w:jc w:val="right"/>
        </w:trPr>
        <w:tc>
          <w:tcPr>
            <w:tcW w:w="7857" w:type="dxa"/>
          </w:tcPr>
          <w:p w:rsidR="00643898" w:rsidRDefault="00F64FCE">
            <w:pPr>
              <w:pBdr>
                <w:top w:val="nil"/>
                <w:left w:val="nil"/>
                <w:bottom w:val="nil"/>
                <w:right w:val="nil"/>
                <w:between w:val="nil"/>
              </w:pBdr>
              <w:tabs>
                <w:tab w:val="left" w:pos="2552"/>
              </w:tabs>
              <w:bidi/>
              <w:spacing w:line="360" w:lineRule="auto"/>
              <w:jc w:val="both"/>
              <w:rPr>
                <w:color w:val="000000"/>
                <w:sz w:val="26"/>
                <w:szCs w:val="26"/>
                <w:u w:val="single"/>
              </w:rPr>
            </w:pPr>
            <w:r>
              <w:rPr>
                <w:b/>
                <w:color w:val="000000"/>
                <w:sz w:val="26"/>
                <w:szCs w:val="26"/>
                <w:u w:val="single"/>
                <w:rtl/>
              </w:rPr>
              <w:t>בבית המשפט העליון  בשבתו כבית המשפט הגבוה לצדק</w:t>
            </w:r>
          </w:p>
        </w:tc>
      </w:tr>
    </w:tbl>
    <w:p w:rsidR="00643898" w:rsidRDefault="00643898">
      <w:pPr>
        <w:pBdr>
          <w:top w:val="nil"/>
          <w:left w:val="nil"/>
          <w:bottom w:val="nil"/>
          <w:right w:val="nil"/>
          <w:between w:val="nil"/>
        </w:pBdr>
        <w:bidi/>
        <w:rPr>
          <w:color w:val="000000"/>
          <w:sz w:val="26"/>
          <w:szCs w:val="26"/>
          <w:u w:val="single"/>
        </w:rPr>
      </w:pPr>
    </w:p>
    <w:tbl>
      <w:tblPr>
        <w:tblStyle w:val="a0"/>
        <w:bidiVisual/>
        <w:tblW w:w="9855" w:type="dxa"/>
        <w:jc w:val="right"/>
        <w:tblLayout w:type="fixed"/>
        <w:tblLook w:val="0000" w:firstRow="0" w:lastRow="0" w:firstColumn="0" w:lastColumn="0" w:noHBand="0" w:noVBand="0"/>
      </w:tblPr>
      <w:tblGrid>
        <w:gridCol w:w="9855"/>
      </w:tblGrid>
      <w:tr w:rsidR="00643898">
        <w:trPr>
          <w:jc w:val="right"/>
        </w:trPr>
        <w:tc>
          <w:tcPr>
            <w:tcW w:w="9855" w:type="dxa"/>
          </w:tcPr>
          <w:p w:rsidR="00643898" w:rsidRDefault="00F64FCE">
            <w:pPr>
              <w:pBdr>
                <w:top w:val="nil"/>
                <w:left w:val="nil"/>
                <w:bottom w:val="nil"/>
                <w:right w:val="nil"/>
                <w:between w:val="nil"/>
              </w:pBdr>
              <w:bidi/>
              <w:jc w:val="right"/>
              <w:rPr>
                <w:b/>
                <w:color w:val="000000"/>
                <w:sz w:val="26"/>
                <w:szCs w:val="26"/>
                <w:u w:val="single"/>
              </w:rPr>
            </w:pPr>
            <w:r>
              <w:rPr>
                <w:b/>
                <w:color w:val="000000"/>
                <w:sz w:val="26"/>
                <w:szCs w:val="26"/>
                <w:u w:val="single"/>
                <w:rtl/>
              </w:rPr>
              <w:t>בג"ץ   8076/21</w:t>
            </w:r>
          </w:p>
        </w:tc>
      </w:tr>
    </w:tbl>
    <w:p w:rsidR="00643898" w:rsidRDefault="00643898">
      <w:pPr>
        <w:pBdr>
          <w:top w:val="nil"/>
          <w:left w:val="nil"/>
          <w:bottom w:val="nil"/>
          <w:right w:val="nil"/>
          <w:between w:val="nil"/>
        </w:pBdr>
        <w:bidi/>
        <w:rPr>
          <w:color w:val="000000"/>
          <w:sz w:val="26"/>
          <w:szCs w:val="26"/>
          <w:u w:val="single"/>
        </w:rPr>
      </w:pPr>
    </w:p>
    <w:tbl>
      <w:tblPr>
        <w:tblStyle w:val="a1"/>
        <w:bidiVisual/>
        <w:tblW w:w="9837" w:type="dxa"/>
        <w:jc w:val="right"/>
        <w:tblLayout w:type="fixed"/>
        <w:tblLook w:val="0000" w:firstRow="0" w:lastRow="0" w:firstColumn="0" w:lastColumn="0" w:noHBand="0" w:noVBand="0"/>
      </w:tblPr>
      <w:tblGrid>
        <w:gridCol w:w="1827"/>
        <w:gridCol w:w="8010"/>
      </w:tblGrid>
      <w:tr w:rsidR="00643898">
        <w:trPr>
          <w:trHeight w:val="287"/>
          <w:jc w:val="right"/>
        </w:trPr>
        <w:tc>
          <w:tcPr>
            <w:tcW w:w="1827" w:type="dxa"/>
          </w:tcPr>
          <w:p w:rsidR="00643898" w:rsidRDefault="00F64FCE">
            <w:pPr>
              <w:pBdr>
                <w:top w:val="nil"/>
                <w:left w:val="nil"/>
                <w:bottom w:val="nil"/>
                <w:right w:val="nil"/>
                <w:between w:val="nil"/>
              </w:pBdr>
              <w:bidi/>
              <w:rPr>
                <w:color w:val="000000"/>
                <w:sz w:val="26"/>
                <w:szCs w:val="26"/>
                <w:u w:val="single"/>
              </w:rPr>
            </w:pPr>
            <w:r>
              <w:rPr>
                <w:color w:val="000000"/>
                <w:sz w:val="26"/>
                <w:szCs w:val="26"/>
                <w:rtl/>
              </w:rPr>
              <w:t>לפני:</w:t>
            </w:r>
            <w:r>
              <w:rPr>
                <w:color w:val="000000"/>
                <w:sz w:val="26"/>
                <w:szCs w:val="26"/>
                <w:rtl/>
              </w:rPr>
              <w:tab/>
            </w:r>
          </w:p>
        </w:tc>
        <w:tc>
          <w:tcPr>
            <w:tcW w:w="8010" w:type="dxa"/>
          </w:tcPr>
          <w:p w:rsidR="00643898" w:rsidRDefault="00F64FCE">
            <w:pPr>
              <w:pBdr>
                <w:top w:val="nil"/>
                <w:left w:val="nil"/>
                <w:bottom w:val="nil"/>
                <w:right w:val="nil"/>
                <w:between w:val="nil"/>
              </w:pBdr>
              <w:bidi/>
              <w:rPr>
                <w:color w:val="000000"/>
                <w:sz w:val="26"/>
                <w:szCs w:val="26"/>
              </w:rPr>
            </w:pPr>
            <w:r>
              <w:rPr>
                <w:color w:val="000000"/>
                <w:sz w:val="26"/>
                <w:szCs w:val="26"/>
                <w:rtl/>
              </w:rPr>
              <w:t>כבוד השופט י' עמית</w:t>
            </w:r>
          </w:p>
        </w:tc>
      </w:tr>
      <w:tr w:rsidR="00643898">
        <w:trPr>
          <w:trHeight w:val="287"/>
          <w:jc w:val="right"/>
        </w:trPr>
        <w:tc>
          <w:tcPr>
            <w:tcW w:w="1827" w:type="dxa"/>
          </w:tcPr>
          <w:p w:rsidR="00643898" w:rsidRDefault="00643898">
            <w:pPr>
              <w:pBdr>
                <w:top w:val="nil"/>
                <w:left w:val="nil"/>
                <w:bottom w:val="nil"/>
                <w:right w:val="nil"/>
                <w:between w:val="nil"/>
              </w:pBdr>
              <w:bidi/>
              <w:rPr>
                <w:color w:val="000000"/>
                <w:sz w:val="26"/>
                <w:szCs w:val="26"/>
              </w:rPr>
            </w:pPr>
          </w:p>
        </w:tc>
        <w:tc>
          <w:tcPr>
            <w:tcW w:w="8010" w:type="dxa"/>
          </w:tcPr>
          <w:p w:rsidR="00643898" w:rsidRDefault="00F64FCE">
            <w:pPr>
              <w:pBdr>
                <w:top w:val="nil"/>
                <w:left w:val="nil"/>
                <w:bottom w:val="nil"/>
                <w:right w:val="nil"/>
                <w:between w:val="nil"/>
              </w:pBdr>
              <w:bidi/>
              <w:rPr>
                <w:color w:val="000000"/>
                <w:sz w:val="26"/>
                <w:szCs w:val="26"/>
              </w:rPr>
            </w:pPr>
            <w:r>
              <w:rPr>
                <w:color w:val="000000"/>
                <w:sz w:val="26"/>
                <w:szCs w:val="26"/>
                <w:rtl/>
              </w:rPr>
              <w:t xml:space="preserve">כבוד השופט נ' </w:t>
            </w:r>
            <w:proofErr w:type="spellStart"/>
            <w:r>
              <w:rPr>
                <w:color w:val="000000"/>
                <w:sz w:val="26"/>
                <w:szCs w:val="26"/>
                <w:rtl/>
              </w:rPr>
              <w:t>סולברג</w:t>
            </w:r>
            <w:proofErr w:type="spellEnd"/>
          </w:p>
        </w:tc>
      </w:tr>
      <w:tr w:rsidR="00643898">
        <w:trPr>
          <w:trHeight w:val="287"/>
          <w:jc w:val="right"/>
        </w:trPr>
        <w:tc>
          <w:tcPr>
            <w:tcW w:w="1827" w:type="dxa"/>
          </w:tcPr>
          <w:p w:rsidR="00643898" w:rsidRDefault="00643898">
            <w:pPr>
              <w:pBdr>
                <w:top w:val="nil"/>
                <w:left w:val="nil"/>
                <w:bottom w:val="nil"/>
                <w:right w:val="nil"/>
                <w:between w:val="nil"/>
              </w:pBdr>
              <w:bidi/>
              <w:rPr>
                <w:color w:val="000000"/>
                <w:sz w:val="26"/>
                <w:szCs w:val="26"/>
              </w:rPr>
            </w:pPr>
          </w:p>
        </w:tc>
        <w:tc>
          <w:tcPr>
            <w:tcW w:w="8010" w:type="dxa"/>
          </w:tcPr>
          <w:p w:rsidR="00643898" w:rsidRDefault="00F64FCE">
            <w:pPr>
              <w:pBdr>
                <w:top w:val="nil"/>
                <w:left w:val="nil"/>
                <w:bottom w:val="nil"/>
                <w:right w:val="nil"/>
                <w:between w:val="nil"/>
              </w:pBdr>
              <w:bidi/>
              <w:rPr>
                <w:color w:val="000000"/>
                <w:sz w:val="26"/>
                <w:szCs w:val="26"/>
              </w:rPr>
            </w:pPr>
            <w:r>
              <w:rPr>
                <w:color w:val="000000"/>
                <w:sz w:val="26"/>
                <w:szCs w:val="26"/>
                <w:rtl/>
              </w:rPr>
              <w:t xml:space="preserve">כבוד השופטת י' </w:t>
            </w:r>
            <w:proofErr w:type="spellStart"/>
            <w:r>
              <w:rPr>
                <w:color w:val="000000"/>
                <w:sz w:val="26"/>
                <w:szCs w:val="26"/>
                <w:rtl/>
              </w:rPr>
              <w:t>וילנר</w:t>
            </w:r>
            <w:proofErr w:type="spellEnd"/>
          </w:p>
        </w:tc>
      </w:tr>
    </w:tbl>
    <w:p w:rsidR="00643898" w:rsidRDefault="00643898">
      <w:pPr>
        <w:pBdr>
          <w:top w:val="nil"/>
          <w:left w:val="nil"/>
          <w:bottom w:val="nil"/>
          <w:right w:val="nil"/>
          <w:between w:val="nil"/>
        </w:pBdr>
        <w:bidi/>
        <w:rPr>
          <w:color w:val="000000"/>
          <w:sz w:val="26"/>
          <w:szCs w:val="26"/>
          <w:u w:val="single"/>
        </w:rPr>
      </w:pPr>
    </w:p>
    <w:tbl>
      <w:tblPr>
        <w:tblStyle w:val="a2"/>
        <w:bidiVisual/>
        <w:tblW w:w="9855" w:type="dxa"/>
        <w:jc w:val="right"/>
        <w:tblLayout w:type="fixed"/>
        <w:tblLook w:val="0000" w:firstRow="0" w:lastRow="0" w:firstColumn="0" w:lastColumn="0" w:noHBand="0" w:noVBand="0"/>
      </w:tblPr>
      <w:tblGrid>
        <w:gridCol w:w="1827"/>
        <w:gridCol w:w="8028"/>
      </w:tblGrid>
      <w:tr w:rsidR="00643898">
        <w:trPr>
          <w:jc w:val="right"/>
        </w:trPr>
        <w:tc>
          <w:tcPr>
            <w:tcW w:w="1827" w:type="dxa"/>
          </w:tcPr>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העותרת:</w:t>
            </w:r>
          </w:p>
        </w:tc>
        <w:tc>
          <w:tcPr>
            <w:tcW w:w="8028" w:type="dxa"/>
          </w:tcPr>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ועדת השופטים להענקת פרס ישראל</w:t>
            </w:r>
          </w:p>
        </w:tc>
      </w:tr>
    </w:tbl>
    <w:p w:rsidR="00643898" w:rsidRDefault="00F64FCE">
      <w:pPr>
        <w:pBdr>
          <w:top w:val="nil"/>
          <w:left w:val="nil"/>
          <w:bottom w:val="nil"/>
          <w:right w:val="nil"/>
          <w:between w:val="nil"/>
        </w:pBdr>
        <w:tabs>
          <w:tab w:val="left" w:pos="1539"/>
        </w:tabs>
        <w:bidi/>
        <w:rPr>
          <w:color w:val="000000"/>
          <w:sz w:val="26"/>
          <w:szCs w:val="26"/>
        </w:rPr>
      </w:pPr>
      <w:r>
        <w:rPr>
          <w:color w:val="000000"/>
          <w:sz w:val="26"/>
          <w:szCs w:val="26"/>
        </w:rPr>
        <w:tab/>
      </w:r>
    </w:p>
    <w:p w:rsidR="00643898" w:rsidRDefault="00F64FCE">
      <w:pPr>
        <w:pBdr>
          <w:top w:val="nil"/>
          <w:left w:val="nil"/>
          <w:bottom w:val="nil"/>
          <w:right w:val="nil"/>
          <w:between w:val="nil"/>
        </w:pBdr>
        <w:bidi/>
        <w:rPr>
          <w:color w:val="000000"/>
          <w:sz w:val="26"/>
          <w:szCs w:val="26"/>
        </w:rPr>
      </w:pPr>
      <w:r>
        <w:rPr>
          <w:color w:val="000000"/>
          <w:sz w:val="26"/>
          <w:szCs w:val="26"/>
          <w:rtl/>
        </w:rPr>
        <w:t xml:space="preserve"> </w:t>
      </w:r>
      <w:r>
        <w:rPr>
          <w:color w:val="000000"/>
          <w:sz w:val="26"/>
          <w:szCs w:val="26"/>
          <w:rtl/>
        </w:rPr>
        <w:tab/>
        <w:t xml:space="preserve">        </w:t>
      </w:r>
      <w:r>
        <w:rPr>
          <w:color w:val="000000"/>
          <w:sz w:val="26"/>
          <w:szCs w:val="26"/>
          <w:rtl/>
        </w:rPr>
        <w:tab/>
        <w:t xml:space="preserve">      נ  ג  ד</w:t>
      </w:r>
    </w:p>
    <w:p w:rsidR="00643898" w:rsidRDefault="00643898">
      <w:pPr>
        <w:pBdr>
          <w:top w:val="nil"/>
          <w:left w:val="nil"/>
          <w:bottom w:val="nil"/>
          <w:right w:val="nil"/>
          <w:between w:val="nil"/>
        </w:pBdr>
        <w:tabs>
          <w:tab w:val="left" w:pos="1539"/>
        </w:tabs>
        <w:bidi/>
        <w:rPr>
          <w:color w:val="000000"/>
          <w:sz w:val="26"/>
          <w:szCs w:val="26"/>
        </w:rPr>
      </w:pPr>
    </w:p>
    <w:tbl>
      <w:tblPr>
        <w:tblStyle w:val="a3"/>
        <w:bidiVisual/>
        <w:tblW w:w="9855" w:type="dxa"/>
        <w:jc w:val="right"/>
        <w:tblLayout w:type="fixed"/>
        <w:tblLook w:val="0000" w:firstRow="0" w:lastRow="0" w:firstColumn="0" w:lastColumn="0" w:noHBand="0" w:noVBand="0"/>
      </w:tblPr>
      <w:tblGrid>
        <w:gridCol w:w="1827"/>
        <w:gridCol w:w="8028"/>
      </w:tblGrid>
      <w:tr w:rsidR="00643898">
        <w:trPr>
          <w:jc w:val="right"/>
        </w:trPr>
        <w:tc>
          <w:tcPr>
            <w:tcW w:w="1827" w:type="dxa"/>
          </w:tcPr>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המשיבים:</w:t>
            </w:r>
          </w:p>
        </w:tc>
        <w:tc>
          <w:tcPr>
            <w:tcW w:w="8028" w:type="dxa"/>
          </w:tcPr>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1. שרת החינוך</w:t>
            </w:r>
          </w:p>
        </w:tc>
      </w:tr>
      <w:tr w:rsidR="00643898">
        <w:trPr>
          <w:jc w:val="right"/>
        </w:trPr>
        <w:tc>
          <w:tcPr>
            <w:tcW w:w="1827" w:type="dxa"/>
          </w:tcPr>
          <w:p w:rsidR="00643898" w:rsidRDefault="00643898">
            <w:pPr>
              <w:pBdr>
                <w:top w:val="nil"/>
                <w:left w:val="nil"/>
                <w:bottom w:val="nil"/>
                <w:right w:val="nil"/>
                <w:between w:val="nil"/>
              </w:pBdr>
              <w:tabs>
                <w:tab w:val="left" w:pos="2552"/>
              </w:tabs>
              <w:bidi/>
              <w:rPr>
                <w:color w:val="000000"/>
                <w:sz w:val="26"/>
                <w:szCs w:val="26"/>
              </w:rPr>
            </w:pPr>
          </w:p>
        </w:tc>
        <w:tc>
          <w:tcPr>
            <w:tcW w:w="8028" w:type="dxa"/>
          </w:tcPr>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2. הממונה על פרס ישראל</w:t>
            </w:r>
            <w:r>
              <w:rPr>
                <w:color w:val="000000"/>
                <w:sz w:val="26"/>
                <w:szCs w:val="26"/>
                <w:rtl/>
              </w:rPr>
              <w:t>, משרד החינוך</w:t>
            </w:r>
          </w:p>
        </w:tc>
      </w:tr>
      <w:tr w:rsidR="00643898">
        <w:trPr>
          <w:jc w:val="right"/>
        </w:trPr>
        <w:tc>
          <w:tcPr>
            <w:tcW w:w="1827" w:type="dxa"/>
          </w:tcPr>
          <w:p w:rsidR="00643898" w:rsidRDefault="00643898">
            <w:pPr>
              <w:pBdr>
                <w:top w:val="nil"/>
                <w:left w:val="nil"/>
                <w:bottom w:val="nil"/>
                <w:right w:val="nil"/>
                <w:between w:val="nil"/>
              </w:pBdr>
              <w:tabs>
                <w:tab w:val="left" w:pos="2552"/>
              </w:tabs>
              <w:bidi/>
              <w:rPr>
                <w:color w:val="000000"/>
                <w:sz w:val="26"/>
                <w:szCs w:val="26"/>
              </w:rPr>
            </w:pPr>
          </w:p>
        </w:tc>
        <w:tc>
          <w:tcPr>
            <w:tcW w:w="8028" w:type="dxa"/>
          </w:tcPr>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3. היועץ המשפטי לממשלה</w:t>
            </w:r>
          </w:p>
        </w:tc>
      </w:tr>
      <w:tr w:rsidR="00643898">
        <w:trPr>
          <w:jc w:val="right"/>
        </w:trPr>
        <w:tc>
          <w:tcPr>
            <w:tcW w:w="1827" w:type="dxa"/>
          </w:tcPr>
          <w:p w:rsidR="00643898" w:rsidRDefault="00643898">
            <w:pPr>
              <w:pBdr>
                <w:top w:val="nil"/>
                <w:left w:val="nil"/>
                <w:bottom w:val="nil"/>
                <w:right w:val="nil"/>
                <w:between w:val="nil"/>
              </w:pBdr>
              <w:tabs>
                <w:tab w:val="left" w:pos="2552"/>
              </w:tabs>
              <w:bidi/>
              <w:rPr>
                <w:color w:val="000000"/>
                <w:sz w:val="26"/>
                <w:szCs w:val="26"/>
              </w:rPr>
            </w:pPr>
          </w:p>
        </w:tc>
        <w:tc>
          <w:tcPr>
            <w:tcW w:w="8028" w:type="dxa"/>
          </w:tcPr>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4. היועץ המשפטי לממשלה</w:t>
            </w:r>
          </w:p>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 xml:space="preserve">5. פרופ' עודד </w:t>
            </w:r>
            <w:proofErr w:type="spellStart"/>
            <w:r>
              <w:rPr>
                <w:color w:val="000000"/>
                <w:sz w:val="26"/>
                <w:szCs w:val="26"/>
                <w:rtl/>
              </w:rPr>
              <w:t>גולדרייך</w:t>
            </w:r>
            <w:proofErr w:type="spellEnd"/>
          </w:p>
        </w:tc>
      </w:tr>
    </w:tbl>
    <w:p w:rsidR="00643898" w:rsidRDefault="00643898">
      <w:pPr>
        <w:keepNext/>
        <w:pBdr>
          <w:top w:val="nil"/>
          <w:left w:val="nil"/>
          <w:bottom w:val="nil"/>
          <w:right w:val="nil"/>
          <w:between w:val="nil"/>
        </w:pBdr>
        <w:bidi/>
        <w:spacing w:before="240" w:after="60"/>
        <w:rPr>
          <w:rFonts w:ascii="Arial" w:eastAsia="Arial" w:hAnsi="Arial" w:cs="Arial"/>
          <w:b/>
          <w:color w:val="000000"/>
          <w:sz w:val="26"/>
          <w:szCs w:val="26"/>
        </w:rPr>
      </w:pPr>
    </w:p>
    <w:tbl>
      <w:tblPr>
        <w:tblStyle w:val="a4"/>
        <w:bidiVisual/>
        <w:tblW w:w="9828" w:type="dxa"/>
        <w:jc w:val="right"/>
        <w:tblLayout w:type="fixed"/>
        <w:tblLook w:val="0000" w:firstRow="0" w:lastRow="0" w:firstColumn="0" w:lastColumn="0" w:noHBand="0" w:noVBand="0"/>
      </w:tblPr>
      <w:tblGrid>
        <w:gridCol w:w="1800"/>
        <w:gridCol w:w="8028"/>
      </w:tblGrid>
      <w:tr w:rsidR="00643898">
        <w:trPr>
          <w:trHeight w:val="261"/>
          <w:jc w:val="right"/>
        </w:trPr>
        <w:tc>
          <w:tcPr>
            <w:tcW w:w="9828" w:type="dxa"/>
            <w:gridSpan w:val="2"/>
          </w:tcPr>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עתירה למתן צו על תנאי</w:t>
            </w:r>
          </w:p>
        </w:tc>
      </w:tr>
      <w:tr w:rsidR="00643898">
        <w:trPr>
          <w:trHeight w:val="162"/>
          <w:jc w:val="right"/>
        </w:trPr>
        <w:tc>
          <w:tcPr>
            <w:tcW w:w="9828" w:type="dxa"/>
            <w:gridSpan w:val="2"/>
          </w:tcPr>
          <w:p w:rsidR="00643898" w:rsidRDefault="00643898">
            <w:pPr>
              <w:pBdr>
                <w:top w:val="nil"/>
                <w:left w:val="nil"/>
                <w:bottom w:val="nil"/>
                <w:right w:val="nil"/>
                <w:between w:val="nil"/>
              </w:pBdr>
              <w:tabs>
                <w:tab w:val="left" w:pos="2552"/>
              </w:tabs>
              <w:bidi/>
              <w:rPr>
                <w:color w:val="000000"/>
                <w:sz w:val="26"/>
                <w:szCs w:val="26"/>
              </w:rPr>
            </w:pPr>
          </w:p>
        </w:tc>
      </w:tr>
      <w:tr w:rsidR="00643898">
        <w:trPr>
          <w:jc w:val="right"/>
        </w:trPr>
        <w:tc>
          <w:tcPr>
            <w:tcW w:w="1800" w:type="dxa"/>
            <w:tcBorders>
              <w:top w:val="nil"/>
              <w:left w:val="nil"/>
              <w:bottom w:val="nil"/>
              <w:right w:val="nil"/>
            </w:tcBorders>
          </w:tcPr>
          <w:p w:rsidR="00643898" w:rsidRDefault="00F64FCE">
            <w:pPr>
              <w:pBdr>
                <w:top w:val="nil"/>
                <w:left w:val="nil"/>
                <w:bottom w:val="nil"/>
                <w:right w:val="nil"/>
                <w:between w:val="nil"/>
              </w:pBdr>
              <w:bidi/>
              <w:rPr>
                <w:color w:val="000000"/>
                <w:sz w:val="26"/>
                <w:szCs w:val="26"/>
              </w:rPr>
            </w:pPr>
            <w:r>
              <w:rPr>
                <w:color w:val="000000"/>
                <w:sz w:val="26"/>
                <w:szCs w:val="26"/>
                <w:rtl/>
              </w:rPr>
              <w:t>תאריך הישיבה:</w:t>
            </w:r>
          </w:p>
        </w:tc>
        <w:tc>
          <w:tcPr>
            <w:tcW w:w="8028" w:type="dxa"/>
            <w:tcBorders>
              <w:top w:val="nil"/>
              <w:left w:val="nil"/>
              <w:bottom w:val="nil"/>
              <w:right w:val="nil"/>
            </w:tcBorders>
          </w:tcPr>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 xml:space="preserve">כ"ג באדר א </w:t>
            </w:r>
            <w:proofErr w:type="spellStart"/>
            <w:r>
              <w:rPr>
                <w:color w:val="000000"/>
                <w:sz w:val="26"/>
                <w:szCs w:val="26"/>
                <w:rtl/>
              </w:rPr>
              <w:t>התשפ"ב</w:t>
            </w:r>
            <w:proofErr w:type="spellEnd"/>
            <w:r>
              <w:rPr>
                <w:color w:val="000000"/>
                <w:sz w:val="26"/>
                <w:szCs w:val="26"/>
                <w:rtl/>
              </w:rPr>
              <w:t xml:space="preserve"> (24.02.22)</w:t>
            </w:r>
          </w:p>
        </w:tc>
      </w:tr>
    </w:tbl>
    <w:p w:rsidR="00643898" w:rsidRDefault="00643898">
      <w:pPr>
        <w:pBdr>
          <w:top w:val="nil"/>
          <w:left w:val="nil"/>
          <w:bottom w:val="nil"/>
          <w:right w:val="nil"/>
          <w:between w:val="nil"/>
        </w:pBdr>
        <w:tabs>
          <w:tab w:val="left" w:pos="2552"/>
        </w:tabs>
        <w:bidi/>
        <w:rPr>
          <w:color w:val="000000"/>
          <w:sz w:val="26"/>
          <w:szCs w:val="26"/>
        </w:rPr>
      </w:pPr>
    </w:p>
    <w:p w:rsidR="00643898" w:rsidRDefault="00643898">
      <w:pPr>
        <w:pBdr>
          <w:top w:val="nil"/>
          <w:left w:val="nil"/>
          <w:bottom w:val="nil"/>
          <w:right w:val="nil"/>
          <w:between w:val="nil"/>
        </w:pBdr>
        <w:tabs>
          <w:tab w:val="left" w:pos="2552"/>
        </w:tabs>
        <w:bidi/>
        <w:rPr>
          <w:color w:val="000000"/>
          <w:sz w:val="26"/>
          <w:szCs w:val="26"/>
        </w:rPr>
      </w:pPr>
    </w:p>
    <w:tbl>
      <w:tblPr>
        <w:tblStyle w:val="a5"/>
        <w:bidiVisual/>
        <w:tblW w:w="982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8028"/>
      </w:tblGrid>
      <w:tr w:rsidR="00643898">
        <w:trPr>
          <w:jc w:val="right"/>
        </w:trPr>
        <w:tc>
          <w:tcPr>
            <w:tcW w:w="1800" w:type="dxa"/>
            <w:tcBorders>
              <w:top w:val="nil"/>
              <w:left w:val="nil"/>
              <w:bottom w:val="nil"/>
              <w:right w:val="nil"/>
            </w:tcBorders>
          </w:tcPr>
          <w:p w:rsidR="00643898" w:rsidRDefault="00F64FCE">
            <w:pPr>
              <w:pBdr>
                <w:top w:val="nil"/>
                <w:left w:val="nil"/>
                <w:bottom w:val="nil"/>
                <w:right w:val="nil"/>
                <w:between w:val="nil"/>
              </w:pBdr>
              <w:bidi/>
              <w:rPr>
                <w:color w:val="000000"/>
                <w:sz w:val="26"/>
                <w:szCs w:val="26"/>
              </w:rPr>
            </w:pPr>
            <w:r>
              <w:rPr>
                <w:color w:val="000000"/>
                <w:sz w:val="26"/>
                <w:szCs w:val="26"/>
                <w:rtl/>
              </w:rPr>
              <w:t>מזכיר הרכב:</w:t>
            </w:r>
          </w:p>
        </w:tc>
        <w:tc>
          <w:tcPr>
            <w:tcW w:w="8028" w:type="dxa"/>
            <w:tcBorders>
              <w:top w:val="nil"/>
              <w:left w:val="nil"/>
              <w:bottom w:val="nil"/>
              <w:right w:val="nil"/>
            </w:tcBorders>
          </w:tcPr>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לי רוזן</w:t>
            </w:r>
          </w:p>
        </w:tc>
      </w:tr>
      <w:tr w:rsidR="00643898">
        <w:trPr>
          <w:jc w:val="right"/>
        </w:trPr>
        <w:tc>
          <w:tcPr>
            <w:tcW w:w="1800" w:type="dxa"/>
            <w:tcBorders>
              <w:top w:val="nil"/>
              <w:left w:val="nil"/>
              <w:bottom w:val="nil"/>
              <w:right w:val="nil"/>
            </w:tcBorders>
          </w:tcPr>
          <w:p w:rsidR="00643898" w:rsidRDefault="00643898">
            <w:pPr>
              <w:pBdr>
                <w:top w:val="nil"/>
                <w:left w:val="nil"/>
                <w:bottom w:val="nil"/>
                <w:right w:val="nil"/>
                <w:between w:val="nil"/>
              </w:pBdr>
              <w:bidi/>
              <w:rPr>
                <w:color w:val="000000"/>
                <w:sz w:val="16"/>
                <w:szCs w:val="16"/>
              </w:rPr>
            </w:pPr>
          </w:p>
          <w:p w:rsidR="00643898" w:rsidRDefault="00F64FCE">
            <w:pPr>
              <w:pBdr>
                <w:top w:val="nil"/>
                <w:left w:val="nil"/>
                <w:bottom w:val="nil"/>
                <w:right w:val="nil"/>
                <w:between w:val="nil"/>
              </w:pBdr>
              <w:bidi/>
              <w:rPr>
                <w:color w:val="000000"/>
                <w:sz w:val="26"/>
                <w:szCs w:val="26"/>
              </w:rPr>
            </w:pPr>
            <w:r>
              <w:rPr>
                <w:color w:val="000000"/>
                <w:sz w:val="26"/>
                <w:szCs w:val="26"/>
                <w:rtl/>
              </w:rPr>
              <w:t>קלדנית:</w:t>
            </w:r>
          </w:p>
        </w:tc>
        <w:tc>
          <w:tcPr>
            <w:tcW w:w="8028" w:type="dxa"/>
            <w:tcBorders>
              <w:top w:val="nil"/>
              <w:left w:val="nil"/>
              <w:bottom w:val="nil"/>
              <w:right w:val="nil"/>
            </w:tcBorders>
          </w:tcPr>
          <w:p w:rsidR="00643898" w:rsidRDefault="00643898">
            <w:pPr>
              <w:pBdr>
                <w:top w:val="nil"/>
                <w:left w:val="nil"/>
                <w:bottom w:val="nil"/>
                <w:right w:val="nil"/>
                <w:between w:val="nil"/>
              </w:pBdr>
              <w:tabs>
                <w:tab w:val="left" w:pos="2552"/>
              </w:tabs>
              <w:bidi/>
              <w:rPr>
                <w:color w:val="000000"/>
                <w:sz w:val="26"/>
                <w:szCs w:val="26"/>
              </w:rPr>
            </w:pPr>
          </w:p>
          <w:p w:rsidR="00643898" w:rsidRDefault="00F64FCE">
            <w:pPr>
              <w:pBdr>
                <w:top w:val="nil"/>
                <w:left w:val="nil"/>
                <w:bottom w:val="nil"/>
                <w:right w:val="nil"/>
                <w:between w:val="nil"/>
              </w:pBdr>
              <w:tabs>
                <w:tab w:val="left" w:pos="2552"/>
              </w:tabs>
              <w:bidi/>
              <w:rPr>
                <w:color w:val="000000"/>
                <w:sz w:val="26"/>
                <w:szCs w:val="26"/>
              </w:rPr>
            </w:pPr>
            <w:r>
              <w:rPr>
                <w:color w:val="000000"/>
                <w:sz w:val="26"/>
                <w:szCs w:val="26"/>
                <w:rtl/>
              </w:rPr>
              <w:t xml:space="preserve">טליה / רינה </w:t>
            </w:r>
          </w:p>
        </w:tc>
      </w:tr>
    </w:tbl>
    <w:p w:rsidR="00643898" w:rsidRDefault="00643898">
      <w:pPr>
        <w:pBdr>
          <w:top w:val="nil"/>
          <w:left w:val="nil"/>
          <w:bottom w:val="nil"/>
          <w:right w:val="nil"/>
          <w:between w:val="nil"/>
        </w:pBdr>
        <w:tabs>
          <w:tab w:val="left" w:pos="2552"/>
        </w:tabs>
        <w:bidi/>
        <w:rPr>
          <w:color w:val="000000"/>
          <w:sz w:val="26"/>
          <w:szCs w:val="26"/>
        </w:rPr>
      </w:pPr>
      <w:bookmarkStart w:id="1" w:name="gjdgxs" w:colFirst="0" w:colLast="0"/>
      <w:bookmarkEnd w:id="1"/>
    </w:p>
    <w:p w:rsidR="00643898" w:rsidRDefault="00643898">
      <w:pPr>
        <w:pBdr>
          <w:top w:val="nil"/>
          <w:left w:val="nil"/>
          <w:bottom w:val="nil"/>
          <w:right w:val="nil"/>
          <w:between w:val="nil"/>
        </w:pBdr>
        <w:tabs>
          <w:tab w:val="left" w:pos="2552"/>
        </w:tabs>
        <w:bidi/>
        <w:rPr>
          <w:color w:val="000000"/>
          <w:sz w:val="12"/>
          <w:szCs w:val="12"/>
        </w:rPr>
      </w:pPr>
    </w:p>
    <w:p w:rsidR="00643898" w:rsidRDefault="00F64FCE">
      <w:pPr>
        <w:pBdr>
          <w:top w:val="nil"/>
          <w:left w:val="nil"/>
          <w:bottom w:val="nil"/>
          <w:right w:val="nil"/>
          <w:between w:val="nil"/>
        </w:pBdr>
        <w:bidi/>
        <w:spacing w:line="480" w:lineRule="auto"/>
        <w:jc w:val="both"/>
        <w:rPr>
          <w:color w:val="000000"/>
          <w:sz w:val="26"/>
          <w:szCs w:val="26"/>
        </w:rPr>
      </w:pPr>
      <w:r>
        <w:rPr>
          <w:color w:val="000000"/>
          <w:sz w:val="26"/>
          <w:szCs w:val="26"/>
          <w:rtl/>
        </w:rPr>
        <w:t>בשם העותרת:</w:t>
      </w:r>
      <w:r>
        <w:rPr>
          <w:color w:val="000000"/>
          <w:sz w:val="26"/>
          <w:szCs w:val="26"/>
          <w:rtl/>
        </w:rPr>
        <w:tab/>
      </w:r>
      <w:r>
        <w:rPr>
          <w:color w:val="000000"/>
          <w:sz w:val="26"/>
          <w:szCs w:val="26"/>
          <w:rtl/>
        </w:rPr>
        <w:tab/>
        <w:t>עו"ד גלעד ברנע</w:t>
      </w:r>
    </w:p>
    <w:p w:rsidR="00643898" w:rsidRDefault="00F64FCE">
      <w:pPr>
        <w:pBdr>
          <w:top w:val="nil"/>
          <w:left w:val="nil"/>
          <w:bottom w:val="nil"/>
          <w:right w:val="nil"/>
          <w:between w:val="nil"/>
        </w:pBdr>
        <w:bidi/>
        <w:spacing w:line="480" w:lineRule="auto"/>
        <w:jc w:val="both"/>
        <w:rPr>
          <w:color w:val="000000"/>
          <w:sz w:val="26"/>
          <w:szCs w:val="26"/>
        </w:rPr>
      </w:pPr>
      <w:r>
        <w:rPr>
          <w:color w:val="000000"/>
          <w:sz w:val="26"/>
          <w:szCs w:val="26"/>
          <w:rtl/>
        </w:rPr>
        <w:t>בשם המשיבים 1-4:</w:t>
      </w:r>
      <w:r>
        <w:rPr>
          <w:color w:val="000000"/>
          <w:sz w:val="26"/>
          <w:szCs w:val="26"/>
          <w:rtl/>
        </w:rPr>
        <w:tab/>
        <w:t>עו"ד</w:t>
      </w:r>
      <w:r>
        <w:rPr>
          <w:color w:val="000000"/>
          <w:sz w:val="26"/>
          <w:szCs w:val="26"/>
          <w:rtl/>
        </w:rPr>
        <w:t xml:space="preserve"> </w:t>
      </w:r>
      <w:proofErr w:type="spellStart"/>
      <w:r>
        <w:rPr>
          <w:color w:val="000000"/>
          <w:sz w:val="26"/>
          <w:szCs w:val="26"/>
          <w:rtl/>
        </w:rPr>
        <w:t>ענר</w:t>
      </w:r>
      <w:proofErr w:type="spellEnd"/>
      <w:r>
        <w:rPr>
          <w:color w:val="000000"/>
          <w:sz w:val="26"/>
          <w:szCs w:val="26"/>
          <w:rtl/>
        </w:rPr>
        <w:t xml:space="preserve"> הלמן; עו"ד יונתן </w:t>
      </w:r>
      <w:proofErr w:type="spellStart"/>
      <w:r>
        <w:rPr>
          <w:color w:val="000000"/>
          <w:sz w:val="26"/>
          <w:szCs w:val="26"/>
          <w:rtl/>
        </w:rPr>
        <w:t>נד"ב</w:t>
      </w:r>
      <w:proofErr w:type="spellEnd"/>
      <w:r>
        <w:rPr>
          <w:color w:val="000000"/>
          <w:sz w:val="26"/>
          <w:szCs w:val="26"/>
          <w:rtl/>
        </w:rPr>
        <w:t xml:space="preserve">; עו"ד אבי </w:t>
      </w:r>
      <w:proofErr w:type="spellStart"/>
      <w:r>
        <w:rPr>
          <w:color w:val="000000"/>
          <w:sz w:val="26"/>
          <w:szCs w:val="26"/>
          <w:rtl/>
        </w:rPr>
        <w:t>טוויג</w:t>
      </w:r>
      <w:proofErr w:type="spellEnd"/>
    </w:p>
    <w:p w:rsidR="00643898" w:rsidRDefault="00F64FCE">
      <w:pPr>
        <w:pBdr>
          <w:top w:val="nil"/>
          <w:left w:val="nil"/>
          <w:bottom w:val="nil"/>
          <w:right w:val="nil"/>
          <w:between w:val="nil"/>
        </w:pBdr>
        <w:bidi/>
        <w:spacing w:line="480" w:lineRule="auto"/>
        <w:jc w:val="both"/>
        <w:rPr>
          <w:color w:val="000000"/>
          <w:sz w:val="26"/>
          <w:szCs w:val="26"/>
        </w:rPr>
      </w:pPr>
      <w:r>
        <w:rPr>
          <w:color w:val="000000"/>
          <w:sz w:val="26"/>
          <w:szCs w:val="26"/>
          <w:rtl/>
        </w:rPr>
        <w:t>בשם המשיב 5:</w:t>
      </w:r>
      <w:r>
        <w:rPr>
          <w:color w:val="000000"/>
          <w:sz w:val="26"/>
          <w:szCs w:val="26"/>
          <w:rtl/>
        </w:rPr>
        <w:tab/>
      </w:r>
      <w:r>
        <w:rPr>
          <w:color w:val="000000"/>
          <w:sz w:val="26"/>
          <w:szCs w:val="26"/>
          <w:rtl/>
        </w:rPr>
        <w:tab/>
        <w:t>עו"ד מיכאל ספרד; עו"ד אלי שבילי</w:t>
      </w:r>
    </w:p>
    <w:p w:rsidR="00643898" w:rsidRDefault="00643898">
      <w:pPr>
        <w:pBdr>
          <w:top w:val="nil"/>
          <w:left w:val="nil"/>
          <w:bottom w:val="nil"/>
          <w:right w:val="nil"/>
          <w:between w:val="nil"/>
        </w:pBdr>
        <w:bidi/>
        <w:rPr>
          <w:color w:val="000000"/>
          <w:sz w:val="26"/>
          <w:szCs w:val="26"/>
        </w:rPr>
      </w:pPr>
    </w:p>
    <w:p w:rsidR="00643898" w:rsidRDefault="00F64FCE">
      <w:pPr>
        <w:pBdr>
          <w:top w:val="nil"/>
          <w:left w:val="nil"/>
          <w:bottom w:val="nil"/>
          <w:right w:val="nil"/>
          <w:between w:val="nil"/>
        </w:pBdr>
        <w:tabs>
          <w:tab w:val="left" w:pos="2552"/>
        </w:tabs>
        <w:bidi/>
        <w:spacing w:line="360" w:lineRule="auto"/>
        <w:jc w:val="both"/>
        <w:rPr>
          <w:color w:val="000000"/>
          <w:sz w:val="26"/>
          <w:szCs w:val="26"/>
        </w:rPr>
        <w:sectPr w:rsidR="00643898">
          <w:headerReference w:type="even" r:id="rId6"/>
          <w:headerReference w:type="default" r:id="rId7"/>
          <w:footerReference w:type="even" r:id="rId8"/>
          <w:footerReference w:type="default" r:id="rId9"/>
          <w:headerReference w:type="first" r:id="rId10"/>
          <w:footerReference w:type="first" r:id="rId11"/>
          <w:pgSz w:w="11907" w:h="16840"/>
          <w:pgMar w:top="1134" w:right="1134" w:bottom="1134" w:left="1134" w:header="709" w:footer="709" w:gutter="0"/>
          <w:pgNumType w:start="1"/>
          <w:cols w:space="720"/>
          <w:titlePg/>
        </w:sectPr>
      </w:pPr>
      <w:r>
        <w:rPr>
          <w:color w:val="000000"/>
          <w:sz w:val="26"/>
          <w:szCs w:val="26"/>
          <w:rtl/>
        </w:rPr>
        <w:tab/>
      </w:r>
      <w:r>
        <w:rPr>
          <w:color w:val="000000"/>
          <w:sz w:val="26"/>
          <w:szCs w:val="26"/>
          <w:rtl/>
        </w:rPr>
        <w:tab/>
      </w:r>
      <w:r>
        <w:rPr>
          <w:color w:val="000000"/>
          <w:sz w:val="26"/>
          <w:szCs w:val="26"/>
          <w:rtl/>
        </w:rPr>
        <w:tab/>
      </w:r>
      <w:r>
        <w:rPr>
          <w:color w:val="000000"/>
          <w:sz w:val="26"/>
          <w:szCs w:val="26"/>
          <w:rtl/>
        </w:rPr>
        <w:tab/>
        <w:t>פרוטוקול</w:t>
      </w:r>
      <w:bookmarkStart w:id="2" w:name="30j0zll" w:colFirst="0" w:colLast="0"/>
      <w:bookmarkEnd w:id="2"/>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lastRenderedPageBreak/>
        <w:t>כבוד השופט י</w:t>
      </w:r>
      <w:r>
        <w:rPr>
          <w:rFonts w:ascii="Arimo" w:eastAsia="Arimo" w:hAnsi="Arimo" w:cs="Arimo"/>
          <w:color w:val="000000"/>
          <w:sz w:val="24"/>
          <w:szCs w:val="24"/>
          <w:rtl/>
        </w:rPr>
        <w:t xml:space="preserve">' </w:t>
      </w:r>
      <w:r>
        <w:rPr>
          <w:rFonts w:ascii="Arimo" w:eastAsia="Arimo" w:hAnsi="Arimo"/>
          <w:color w:val="000000"/>
          <w:sz w:val="24"/>
          <w:szCs w:val="24"/>
          <w:rtl/>
        </w:rPr>
        <w:t>עמית</w:t>
      </w:r>
      <w:r>
        <w:rPr>
          <w:rFonts w:ascii="Arimo" w:eastAsia="Arimo" w:hAnsi="Arimo" w:cs="Arimo"/>
          <w:color w:val="000000"/>
          <w:sz w:val="24"/>
          <w:szCs w:val="24"/>
          <w:rtl/>
        </w:rPr>
        <w:t xml:space="preserve">:  </w:t>
      </w:r>
      <w:r>
        <w:rPr>
          <w:rFonts w:ascii="Arimo" w:eastAsia="Arimo" w:hAnsi="Arimo"/>
          <w:color w:val="000000"/>
          <w:sz w:val="24"/>
          <w:szCs w:val="24"/>
          <w:rtl/>
        </w:rPr>
        <w:t xml:space="preserve">הספקות </w:t>
      </w:r>
      <w:r>
        <w:rPr>
          <w:rFonts w:ascii="Arimo" w:eastAsia="Arimo" w:hAnsi="Arimo"/>
          <w:color w:val="000000"/>
          <w:sz w:val="24"/>
          <w:szCs w:val="24"/>
          <w:rtl/>
        </w:rPr>
        <w:t>הותרו</w:t>
      </w:r>
      <w:r>
        <w:rPr>
          <w:rFonts w:ascii="Arimo" w:eastAsia="Arimo" w:hAnsi="Arimo" w:cs="Arimo"/>
          <w:color w:val="000000"/>
          <w:sz w:val="24"/>
          <w:szCs w:val="24"/>
          <w:rtl/>
        </w:rPr>
        <w:t xml:space="preserve">. </w:t>
      </w:r>
      <w:r>
        <w:rPr>
          <w:rFonts w:ascii="Arimo" w:eastAsia="Arimo" w:hAnsi="Arimo"/>
          <w:color w:val="000000"/>
          <w:sz w:val="24"/>
          <w:szCs w:val="24"/>
          <w:rtl/>
        </w:rPr>
        <w:t>עו</w:t>
      </w:r>
      <w:r>
        <w:rPr>
          <w:rFonts w:ascii="Arimo" w:eastAsia="Arimo" w:hAnsi="Arimo" w:cs="Arimo"/>
          <w:color w:val="000000"/>
          <w:sz w:val="24"/>
          <w:szCs w:val="24"/>
          <w:rtl/>
        </w:rPr>
        <w:t>"</w:t>
      </w:r>
      <w:r>
        <w:rPr>
          <w:rFonts w:ascii="Arimo" w:eastAsia="Arimo" w:hAnsi="Arimo"/>
          <w:color w:val="000000"/>
          <w:sz w:val="24"/>
          <w:szCs w:val="24"/>
          <w:rtl/>
        </w:rPr>
        <w:t>ד ברנע אפשר אולי לקצר בדברים</w:t>
      </w:r>
      <w:r>
        <w:rPr>
          <w:rFonts w:ascii="Arimo" w:eastAsia="Arimo" w:hAnsi="Arimo" w:cs="Arimo"/>
          <w:color w:val="000000"/>
          <w:sz w:val="24"/>
          <w:szCs w:val="24"/>
          <w:rtl/>
        </w:rPr>
        <w:t xml:space="preserve">. </w:t>
      </w:r>
      <w:r>
        <w:rPr>
          <w:rFonts w:ascii="Arimo" w:eastAsia="Arimo" w:hAnsi="Arimo"/>
          <w:color w:val="000000"/>
          <w:sz w:val="24"/>
          <w:szCs w:val="24"/>
          <w:rtl/>
        </w:rPr>
        <w:t>נוכח ההסכמה אנו דנים בזה כאילו ניתן צו על תנאי</w:t>
      </w:r>
      <w:r>
        <w:rPr>
          <w:rFonts w:ascii="Arimo" w:eastAsia="Arimo" w:hAnsi="Arimo" w:cs="Arimo"/>
          <w:color w:val="000000"/>
          <w:sz w:val="24"/>
          <w:szCs w:val="24"/>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t>עו</w:t>
      </w:r>
      <w:r>
        <w:rPr>
          <w:rFonts w:ascii="Arimo" w:eastAsia="Arimo" w:hAnsi="Arimo" w:cs="Arimo"/>
          <w:color w:val="000000"/>
          <w:sz w:val="24"/>
          <w:szCs w:val="24"/>
          <w:rtl/>
        </w:rPr>
        <w:t>"</w:t>
      </w:r>
      <w:r>
        <w:rPr>
          <w:rFonts w:ascii="Arimo" w:eastAsia="Arimo" w:hAnsi="Arimo"/>
          <w:color w:val="000000"/>
          <w:sz w:val="24"/>
          <w:szCs w:val="24"/>
          <w:rtl/>
        </w:rPr>
        <w:t>ד ברנע</w:t>
      </w:r>
      <w:r>
        <w:rPr>
          <w:rFonts w:ascii="Arimo" w:eastAsia="Arimo" w:hAnsi="Arimo" w:cs="Arimo"/>
          <w:color w:val="000000"/>
          <w:sz w:val="24"/>
          <w:szCs w:val="24"/>
          <w:rtl/>
        </w:rPr>
        <w:t xml:space="preserve">: </w:t>
      </w:r>
      <w:r>
        <w:rPr>
          <w:rFonts w:ascii="Arimo" w:eastAsia="Arimo" w:hAnsi="Arimo"/>
          <w:color w:val="000000"/>
          <w:sz w:val="24"/>
          <w:szCs w:val="24"/>
          <w:rtl/>
        </w:rPr>
        <w:t>תיאורטית הסדר הפוך אך לשיקולכם</w:t>
      </w:r>
      <w:r>
        <w:rPr>
          <w:rFonts w:ascii="Arimo" w:eastAsia="Arimo" w:hAnsi="Arimo" w:cs="Arimo"/>
          <w:color w:val="000000"/>
          <w:sz w:val="24"/>
          <w:szCs w:val="24"/>
          <w:rtl/>
        </w:rPr>
        <w:t xml:space="preserve">. </w:t>
      </w:r>
      <w:r>
        <w:rPr>
          <w:rFonts w:ascii="Arimo" w:eastAsia="Arimo" w:hAnsi="Arimo"/>
          <w:color w:val="000000"/>
          <w:sz w:val="24"/>
          <w:szCs w:val="24"/>
          <w:rtl/>
        </w:rPr>
        <w:t>הדברים פשוטים</w:t>
      </w:r>
      <w:r>
        <w:rPr>
          <w:rFonts w:ascii="Arimo" w:eastAsia="Arimo" w:hAnsi="Arimo" w:cs="Arimo"/>
          <w:color w:val="000000"/>
          <w:sz w:val="24"/>
          <w:szCs w:val="24"/>
          <w:rtl/>
        </w:rPr>
        <w:t xml:space="preserve">. </w:t>
      </w:r>
      <w:r>
        <w:rPr>
          <w:rFonts w:ascii="Arimo" w:eastAsia="Arimo" w:hAnsi="Arimo"/>
          <w:color w:val="000000"/>
          <w:sz w:val="24"/>
          <w:szCs w:val="24"/>
          <w:rtl/>
        </w:rPr>
        <w:t xml:space="preserve">אני חושב שהתוצאה האופרטיבית צריכה להיות שבית המשפט </w:t>
      </w:r>
      <w:proofErr w:type="spellStart"/>
      <w:r>
        <w:rPr>
          <w:rFonts w:ascii="Arimo" w:eastAsia="Arimo" w:hAnsi="Arimo"/>
          <w:color w:val="000000"/>
          <w:sz w:val="24"/>
          <w:szCs w:val="24"/>
          <w:rtl/>
        </w:rPr>
        <w:t>יתן</w:t>
      </w:r>
      <w:proofErr w:type="spellEnd"/>
      <w:r>
        <w:rPr>
          <w:rFonts w:ascii="Arimo" w:eastAsia="Arimo" w:hAnsi="Arimo"/>
          <w:color w:val="000000"/>
          <w:sz w:val="24"/>
          <w:szCs w:val="24"/>
          <w:rtl/>
        </w:rPr>
        <w:t xml:space="preserve"> את </w:t>
      </w:r>
      <w:proofErr w:type="spellStart"/>
      <w:r>
        <w:rPr>
          <w:rFonts w:ascii="Arimo" w:eastAsia="Arimo" w:hAnsi="Arimo"/>
          <w:color w:val="000000"/>
          <w:sz w:val="24"/>
          <w:szCs w:val="24"/>
          <w:rtl/>
        </w:rPr>
        <w:t>הסעדים</w:t>
      </w:r>
      <w:proofErr w:type="spellEnd"/>
      <w:r>
        <w:rPr>
          <w:rFonts w:ascii="Arimo" w:eastAsia="Arimo" w:hAnsi="Arimo"/>
          <w:color w:val="000000"/>
          <w:sz w:val="24"/>
          <w:szCs w:val="24"/>
          <w:rtl/>
        </w:rPr>
        <w:t xml:space="preserve"> שנתבקשו בעתירה קרי לבטל את החלטת השרה הנוכח</w:t>
      </w:r>
      <w:r>
        <w:rPr>
          <w:rFonts w:ascii="Arimo" w:eastAsia="Arimo" w:hAnsi="Arimo"/>
          <w:color w:val="000000"/>
          <w:sz w:val="24"/>
          <w:szCs w:val="24"/>
          <w:rtl/>
        </w:rPr>
        <w:t>ית ולחייב אותה לתת את הפרס לפרופ</w:t>
      </w:r>
      <w:r>
        <w:rPr>
          <w:rFonts w:ascii="Arimo" w:eastAsia="Arimo" w:hAnsi="Arimo" w:cs="Arimo"/>
          <w:color w:val="000000"/>
          <w:sz w:val="24"/>
          <w:szCs w:val="24"/>
          <w:rtl/>
        </w:rPr>
        <w:t xml:space="preserve">' </w:t>
      </w:r>
      <w:proofErr w:type="spellStart"/>
      <w:r>
        <w:rPr>
          <w:rFonts w:ascii="Arimo" w:eastAsia="Arimo" w:hAnsi="Arimo"/>
          <w:color w:val="000000"/>
          <w:sz w:val="24"/>
          <w:szCs w:val="24"/>
          <w:rtl/>
        </w:rPr>
        <w:t>גולדרייך</w:t>
      </w:r>
      <w:proofErr w:type="spellEnd"/>
      <w:r>
        <w:rPr>
          <w:rFonts w:ascii="Arimo" w:eastAsia="Arimo" w:hAnsi="Arimo" w:cs="Arimo"/>
          <w:color w:val="000000"/>
          <w:sz w:val="24"/>
          <w:szCs w:val="24"/>
          <w:rtl/>
        </w:rPr>
        <w:t xml:space="preserve">. </w:t>
      </w:r>
      <w:r>
        <w:rPr>
          <w:rFonts w:ascii="Arimo" w:eastAsia="Arimo" w:hAnsi="Arimo"/>
          <w:color w:val="000000"/>
          <w:sz w:val="24"/>
          <w:szCs w:val="24"/>
          <w:rtl/>
        </w:rPr>
        <w:t>למעט השרה העמדה של כל הצדדים להליך היא הסכמה לתוצאה</w:t>
      </w:r>
      <w:r>
        <w:rPr>
          <w:rFonts w:ascii="Arimo" w:eastAsia="Arimo" w:hAnsi="Arimo" w:cs="Arimo"/>
          <w:color w:val="000000"/>
          <w:sz w:val="24"/>
          <w:szCs w:val="24"/>
          <w:rtl/>
        </w:rPr>
        <w:t xml:space="preserve">. </w:t>
      </w:r>
      <w:r>
        <w:rPr>
          <w:rFonts w:ascii="Arimo" w:eastAsia="Arimo" w:hAnsi="Arimo"/>
          <w:color w:val="000000"/>
          <w:sz w:val="24"/>
          <w:szCs w:val="24"/>
          <w:rtl/>
        </w:rPr>
        <w:t>גם אם נסתכל על החלטת השרה</w:t>
      </w:r>
      <w:r>
        <w:rPr>
          <w:rFonts w:ascii="Arimo" w:eastAsia="Arimo" w:hAnsi="Arimo" w:cs="Arimo"/>
          <w:color w:val="000000"/>
          <w:sz w:val="24"/>
          <w:szCs w:val="24"/>
          <w:rtl/>
        </w:rPr>
        <w:t xml:space="preserve">, </w:t>
      </w:r>
      <w:r>
        <w:rPr>
          <w:rFonts w:ascii="Arimo" w:eastAsia="Arimo" w:hAnsi="Arimo"/>
          <w:color w:val="000000"/>
          <w:sz w:val="24"/>
          <w:szCs w:val="24"/>
          <w:rtl/>
        </w:rPr>
        <w:t>לא נשתנה דבר</w:t>
      </w:r>
      <w:r>
        <w:rPr>
          <w:rFonts w:ascii="Arimo" w:eastAsia="Arimo" w:hAnsi="Arimo" w:cs="Arimo"/>
          <w:color w:val="000000"/>
          <w:sz w:val="24"/>
          <w:szCs w:val="24"/>
          <w:rtl/>
        </w:rPr>
        <w:t xml:space="preserve">. </w:t>
      </w:r>
      <w:r>
        <w:rPr>
          <w:rFonts w:ascii="Arimo" w:eastAsia="Arimo" w:hAnsi="Arimo"/>
          <w:color w:val="000000"/>
          <w:sz w:val="24"/>
          <w:szCs w:val="24"/>
          <w:rtl/>
        </w:rPr>
        <w:t>התשתית העובדתית שהייתה בפני השר הקודם והן בעתירה הקודמת נותרה כשהייתה</w:t>
      </w:r>
      <w:r>
        <w:rPr>
          <w:rFonts w:ascii="Arimo" w:eastAsia="Arimo" w:hAnsi="Arimo" w:cs="Arimo"/>
          <w:color w:val="000000"/>
          <w:sz w:val="24"/>
          <w:szCs w:val="24"/>
          <w:rtl/>
        </w:rPr>
        <w:t xml:space="preserve">. </w:t>
      </w:r>
      <w:r>
        <w:rPr>
          <w:rFonts w:ascii="Arimo" w:eastAsia="Arimo" w:hAnsi="Arimo"/>
          <w:color w:val="000000"/>
          <w:sz w:val="24"/>
          <w:szCs w:val="24"/>
          <w:rtl/>
        </w:rPr>
        <w:t xml:space="preserve">בית המשפט  קבע שהתשתית </w:t>
      </w:r>
      <w:r>
        <w:rPr>
          <w:rFonts w:ascii="Arimo" w:eastAsia="Arimo" w:hAnsi="Arimo"/>
          <w:color w:val="000000"/>
          <w:sz w:val="24"/>
          <w:szCs w:val="24"/>
          <w:rtl/>
        </w:rPr>
        <w:lastRenderedPageBreak/>
        <w:t>הזו תוצאתה היא שהחלטת הש</w:t>
      </w:r>
      <w:r>
        <w:rPr>
          <w:rFonts w:ascii="Arimo" w:eastAsia="Arimo" w:hAnsi="Arimo"/>
          <w:color w:val="000000"/>
          <w:sz w:val="24"/>
          <w:szCs w:val="24"/>
          <w:rtl/>
        </w:rPr>
        <w:t>ר לסרב להעניק את הפרס לפרופסור היא בלתי סבירה ולכן התוצאה צריכה להיות גם במקרה הזה</w:t>
      </w:r>
      <w:r>
        <w:rPr>
          <w:rFonts w:ascii="Arimo" w:eastAsia="Arimo" w:hAnsi="Arimo" w:cs="Arimo"/>
          <w:color w:val="000000"/>
          <w:sz w:val="24"/>
          <w:szCs w:val="24"/>
          <w:rtl/>
        </w:rPr>
        <w:t xml:space="preserve">. </w:t>
      </w:r>
      <w:r>
        <w:rPr>
          <w:rFonts w:ascii="Arimo" w:eastAsia="Arimo" w:hAnsi="Arimo"/>
          <w:color w:val="000000"/>
          <w:sz w:val="24"/>
          <w:szCs w:val="24"/>
          <w:rtl/>
        </w:rPr>
        <w:t>הדבר היחיד שנותר זה המחלוקת שהייתה בין שופטי ההרכב</w:t>
      </w:r>
      <w:r>
        <w:rPr>
          <w:rFonts w:ascii="Arimo" w:eastAsia="Arimo" w:hAnsi="Arimo" w:cs="Arimo"/>
          <w:color w:val="000000"/>
          <w:sz w:val="24"/>
          <w:szCs w:val="24"/>
          <w:rtl/>
        </w:rPr>
        <w:t xml:space="preserve">. </w:t>
      </w:r>
      <w:r>
        <w:rPr>
          <w:rFonts w:ascii="Arimo" w:eastAsia="Arimo" w:hAnsi="Arimo"/>
          <w:color w:val="000000"/>
          <w:sz w:val="24"/>
          <w:szCs w:val="24"/>
          <w:rtl/>
        </w:rPr>
        <w:t>משקראנו את פסק הדין הופתענו</w:t>
      </w:r>
      <w:r>
        <w:rPr>
          <w:rFonts w:ascii="Arimo" w:eastAsia="Arimo" w:hAnsi="Arimo" w:cs="Arimo"/>
          <w:color w:val="000000"/>
          <w:sz w:val="24"/>
          <w:szCs w:val="24"/>
          <w:rtl/>
        </w:rPr>
        <w:t xml:space="preserve">. </w:t>
      </w:r>
      <w:r>
        <w:rPr>
          <w:rFonts w:ascii="Arimo" w:eastAsia="Arimo" w:hAnsi="Arimo"/>
          <w:color w:val="000000"/>
          <w:sz w:val="24"/>
          <w:szCs w:val="24"/>
          <w:rtl/>
        </w:rPr>
        <w:t>החזרת העניין לשרה לא היה מוצדק בנסיבות העניין מפני שמדובר בתוצאה בינארית כאשר למעשה החלטת ב</w:t>
      </w:r>
      <w:r>
        <w:rPr>
          <w:rFonts w:ascii="Arimo" w:eastAsia="Arimo" w:hAnsi="Arimo"/>
          <w:color w:val="000000"/>
          <w:sz w:val="24"/>
          <w:szCs w:val="24"/>
          <w:rtl/>
        </w:rPr>
        <w:t>ית המשפט  קובעת שאחת מהאופציות היא בלתי סבירה</w:t>
      </w:r>
      <w:r>
        <w:rPr>
          <w:rFonts w:ascii="Arimo" w:eastAsia="Arimo" w:hAnsi="Arimo" w:cs="Arimo"/>
          <w:color w:val="000000"/>
          <w:sz w:val="24"/>
          <w:szCs w:val="24"/>
          <w:rtl/>
        </w:rPr>
        <w:t xml:space="preserve">. </w:t>
      </w:r>
      <w:r>
        <w:rPr>
          <w:rFonts w:ascii="Arimo" w:eastAsia="Arimo" w:hAnsi="Arimo"/>
          <w:color w:val="000000"/>
          <w:sz w:val="24"/>
          <w:szCs w:val="24"/>
          <w:rtl/>
        </w:rPr>
        <w:t xml:space="preserve">זו הבנתי ולכן התקשיתי להבין מדוע שני שופטי ההרכב חשבו אחרת אלא אם מטעמים מוסריים או כיבוד השרה זה </w:t>
      </w:r>
      <w:proofErr w:type="spellStart"/>
      <w:r>
        <w:rPr>
          <w:rFonts w:ascii="Arimo" w:eastAsia="Arimo" w:hAnsi="Arimo"/>
          <w:color w:val="000000"/>
          <w:sz w:val="24"/>
          <w:szCs w:val="24"/>
          <w:rtl/>
        </w:rPr>
        <w:t>הכל</w:t>
      </w:r>
      <w:proofErr w:type="spellEnd"/>
      <w:r>
        <w:rPr>
          <w:rFonts w:ascii="Arimo" w:eastAsia="Arimo" w:hAnsi="Arimo"/>
          <w:color w:val="000000"/>
          <w:sz w:val="24"/>
          <w:szCs w:val="24"/>
          <w:rtl/>
        </w:rPr>
        <w:t xml:space="preserve"> היה במישור הסעד</w:t>
      </w:r>
      <w:r>
        <w:rPr>
          <w:rFonts w:ascii="Arimo" w:eastAsia="Arimo" w:hAnsi="Arimo" w:cs="Arimo"/>
          <w:color w:val="000000"/>
          <w:sz w:val="24"/>
          <w:szCs w:val="24"/>
          <w:rtl/>
        </w:rPr>
        <w:t xml:space="preserve">. </w:t>
      </w:r>
      <w:r>
        <w:rPr>
          <w:rFonts w:ascii="Arimo" w:eastAsia="Arimo" w:hAnsi="Arimo"/>
          <w:color w:val="000000"/>
          <w:sz w:val="24"/>
          <w:szCs w:val="24"/>
          <w:rtl/>
        </w:rPr>
        <w:t>הגענו לאותה נקודה</w:t>
      </w:r>
      <w:r>
        <w:rPr>
          <w:rFonts w:ascii="Arimo" w:eastAsia="Arimo" w:hAnsi="Arimo" w:cs="Arimo"/>
          <w:color w:val="000000"/>
          <w:sz w:val="24"/>
          <w:szCs w:val="24"/>
          <w:rtl/>
        </w:rPr>
        <w:t xml:space="preserve">. </w:t>
      </w:r>
      <w:r>
        <w:rPr>
          <w:rFonts w:ascii="Arimo" w:eastAsia="Arimo" w:hAnsi="Arimo"/>
          <w:color w:val="000000"/>
          <w:sz w:val="24"/>
          <w:szCs w:val="24"/>
          <w:rtl/>
        </w:rPr>
        <w:t>השרה ממאנת ולכן אני לא רואה שום דרך אחרת פרט למתן צו על תנאי והפיכתו למ</w:t>
      </w:r>
      <w:r>
        <w:rPr>
          <w:rFonts w:ascii="Arimo" w:eastAsia="Arimo" w:hAnsi="Arimo"/>
          <w:color w:val="000000"/>
          <w:sz w:val="24"/>
          <w:szCs w:val="24"/>
          <w:rtl/>
        </w:rPr>
        <w:t>וחלט</w:t>
      </w:r>
      <w:r>
        <w:rPr>
          <w:rFonts w:ascii="Arimo" w:eastAsia="Arimo" w:hAnsi="Arimo" w:cs="Arimo"/>
          <w:color w:val="000000"/>
          <w:sz w:val="24"/>
          <w:szCs w:val="24"/>
          <w:rtl/>
        </w:rPr>
        <w:t xml:space="preserve">. </w:t>
      </w:r>
      <w:r>
        <w:rPr>
          <w:rFonts w:ascii="Arimo" w:eastAsia="Arimo" w:hAnsi="Arimo"/>
          <w:color w:val="000000"/>
          <w:sz w:val="24"/>
          <w:szCs w:val="24"/>
          <w:rtl/>
        </w:rPr>
        <w:t xml:space="preserve">הדבר האחרון שאגיד מתייחס לעניין אחד חשוב וזה בנוגע לעצומה האחרונה תכנית </w:t>
      </w:r>
      <w:proofErr w:type="spellStart"/>
      <w:r>
        <w:rPr>
          <w:rFonts w:ascii="Arimo" w:eastAsia="Arimo" w:hAnsi="Arimo"/>
          <w:color w:val="000000"/>
          <w:sz w:val="24"/>
          <w:szCs w:val="24"/>
          <w:rtl/>
        </w:rPr>
        <w:t>הורייזון</w:t>
      </w:r>
      <w:proofErr w:type="spellEnd"/>
      <w:r>
        <w:rPr>
          <w:rFonts w:ascii="Arimo" w:eastAsia="Arimo" w:hAnsi="Arimo"/>
          <w:color w:val="000000"/>
          <w:sz w:val="24"/>
          <w:szCs w:val="24"/>
          <w:rtl/>
        </w:rPr>
        <w:t xml:space="preserve"> </w:t>
      </w:r>
      <w:r>
        <w:rPr>
          <w:rFonts w:ascii="Arimo" w:eastAsia="Arimo" w:hAnsi="Arimo" w:cs="Arimo"/>
          <w:color w:val="000000"/>
          <w:sz w:val="24"/>
          <w:szCs w:val="24"/>
          <w:rtl/>
        </w:rPr>
        <w:t xml:space="preserve">2020.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t>כבוד השופט י</w:t>
      </w:r>
      <w:r>
        <w:rPr>
          <w:rFonts w:ascii="Arimo" w:eastAsia="Arimo" w:hAnsi="Arimo" w:cs="Arimo"/>
          <w:color w:val="000000"/>
          <w:sz w:val="24"/>
          <w:szCs w:val="24"/>
          <w:rtl/>
        </w:rPr>
        <w:t xml:space="preserve">' </w:t>
      </w:r>
      <w:r>
        <w:rPr>
          <w:rFonts w:ascii="Arimo" w:eastAsia="Arimo" w:hAnsi="Arimo"/>
          <w:color w:val="000000"/>
          <w:sz w:val="24"/>
          <w:szCs w:val="24"/>
          <w:rtl/>
        </w:rPr>
        <w:t>עמית</w:t>
      </w:r>
      <w:r>
        <w:rPr>
          <w:rFonts w:ascii="Arimo" w:eastAsia="Arimo" w:hAnsi="Arimo" w:cs="Arimo"/>
          <w:color w:val="000000"/>
          <w:sz w:val="24"/>
          <w:szCs w:val="24"/>
          <w:rtl/>
        </w:rPr>
        <w:t xml:space="preserve">: </w:t>
      </w:r>
      <w:r>
        <w:rPr>
          <w:rFonts w:ascii="Arimo" w:eastAsia="Arimo" w:hAnsi="Arimo"/>
          <w:color w:val="000000"/>
          <w:sz w:val="24"/>
          <w:szCs w:val="24"/>
          <w:rtl/>
        </w:rPr>
        <w:t>זה לא חידוש</w:t>
      </w:r>
      <w:r>
        <w:rPr>
          <w:rFonts w:ascii="Arimo" w:eastAsia="Arimo" w:hAnsi="Arimo" w:cs="Arimo"/>
          <w:color w:val="000000"/>
          <w:sz w:val="24"/>
          <w:szCs w:val="24"/>
          <w:rtl/>
        </w:rPr>
        <w:t xml:space="preserve">, </w:t>
      </w:r>
      <w:r>
        <w:rPr>
          <w:rFonts w:ascii="Arimo" w:eastAsia="Arimo" w:hAnsi="Arimo"/>
          <w:color w:val="000000"/>
          <w:sz w:val="24"/>
          <w:szCs w:val="24"/>
          <w:rtl/>
        </w:rPr>
        <w:t xml:space="preserve">זה משנת </w:t>
      </w:r>
      <w:r>
        <w:rPr>
          <w:rFonts w:ascii="Arimo" w:eastAsia="Arimo" w:hAnsi="Arimo" w:cs="Arimo"/>
          <w:color w:val="000000"/>
          <w:sz w:val="24"/>
          <w:szCs w:val="24"/>
          <w:rtl/>
        </w:rPr>
        <w:t xml:space="preserve">2014.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t>עו</w:t>
      </w:r>
      <w:r>
        <w:rPr>
          <w:rFonts w:ascii="Arimo" w:eastAsia="Arimo" w:hAnsi="Arimo" w:cs="Arimo"/>
          <w:color w:val="000000"/>
          <w:sz w:val="24"/>
          <w:szCs w:val="24"/>
          <w:rtl/>
        </w:rPr>
        <w:t>"</w:t>
      </w:r>
      <w:r>
        <w:rPr>
          <w:rFonts w:ascii="Arimo" w:eastAsia="Arimo" w:hAnsi="Arimo"/>
          <w:color w:val="000000"/>
          <w:sz w:val="24"/>
          <w:szCs w:val="24"/>
          <w:rtl/>
        </w:rPr>
        <w:t>ד ברנע</w:t>
      </w:r>
      <w:r>
        <w:rPr>
          <w:rFonts w:ascii="Arimo" w:eastAsia="Arimo" w:hAnsi="Arimo" w:cs="Arimo"/>
          <w:color w:val="000000"/>
          <w:sz w:val="24"/>
          <w:szCs w:val="24"/>
          <w:rtl/>
        </w:rPr>
        <w:t xml:space="preserve">: </w:t>
      </w:r>
      <w:r>
        <w:rPr>
          <w:rFonts w:ascii="Arimo" w:eastAsia="Arimo" w:hAnsi="Arimo"/>
          <w:color w:val="000000"/>
          <w:sz w:val="24"/>
          <w:szCs w:val="24"/>
          <w:rtl/>
        </w:rPr>
        <w:t xml:space="preserve">הראשונה הייתה עד </w:t>
      </w:r>
      <w:r>
        <w:rPr>
          <w:rFonts w:ascii="Arimo" w:eastAsia="Arimo" w:hAnsi="Arimo" w:cs="Arimo"/>
          <w:color w:val="000000"/>
          <w:sz w:val="24"/>
          <w:szCs w:val="24"/>
          <w:rtl/>
        </w:rPr>
        <w:t xml:space="preserve">2020 </w:t>
      </w:r>
      <w:r>
        <w:rPr>
          <w:rFonts w:ascii="Arimo" w:eastAsia="Arimo" w:hAnsi="Arimo"/>
          <w:color w:val="000000"/>
          <w:sz w:val="24"/>
          <w:szCs w:val="24"/>
          <w:rtl/>
        </w:rPr>
        <w:t>ואני מדבר על הראשונה שמדינת ישראל הצטרפה אליה</w:t>
      </w:r>
      <w:r>
        <w:rPr>
          <w:rFonts w:ascii="Arimo" w:eastAsia="Arimo" w:hAnsi="Arimo" w:cs="Arimo"/>
          <w:color w:val="000000"/>
          <w:sz w:val="24"/>
          <w:szCs w:val="24"/>
          <w:rtl/>
        </w:rPr>
        <w:t xml:space="preserve">. </w:t>
      </w:r>
      <w:r>
        <w:rPr>
          <w:rFonts w:ascii="Arimo" w:eastAsia="Arimo" w:hAnsi="Arimo"/>
          <w:color w:val="000000"/>
          <w:sz w:val="24"/>
          <w:szCs w:val="24"/>
          <w:rtl/>
        </w:rPr>
        <w:t>כשהופענו פה פעם שעברה והנושא הזה</w:t>
      </w:r>
      <w:r>
        <w:rPr>
          <w:rFonts w:ascii="Arimo" w:eastAsia="Arimo" w:hAnsi="Arimo"/>
          <w:color w:val="000000"/>
          <w:sz w:val="24"/>
          <w:szCs w:val="24"/>
          <w:rtl/>
        </w:rPr>
        <w:t xml:space="preserve"> עלה</w:t>
      </w:r>
      <w:r>
        <w:rPr>
          <w:rFonts w:ascii="Arimo" w:eastAsia="Arimo" w:hAnsi="Arimo" w:cs="Arimo"/>
          <w:color w:val="000000"/>
          <w:sz w:val="24"/>
          <w:szCs w:val="24"/>
          <w:rtl/>
        </w:rPr>
        <w:t xml:space="preserve">, </w:t>
      </w:r>
      <w:r>
        <w:rPr>
          <w:rFonts w:ascii="Arimo" w:eastAsia="Arimo" w:hAnsi="Arimo"/>
          <w:color w:val="000000"/>
          <w:sz w:val="24"/>
          <w:szCs w:val="24"/>
          <w:rtl/>
        </w:rPr>
        <w:t>זה נכון גם היום שממילא מדובר במערכת כללית של האיחוד האירופי ולכן פניה של מאן דהוא של מוסדות האיחוד שאומרת קיים את כלליך גם אם היא תשלול מימון מאונ</w:t>
      </w:r>
      <w:r>
        <w:rPr>
          <w:rFonts w:ascii="Arimo" w:eastAsia="Arimo" w:hAnsi="Arimo" w:cs="Arimo"/>
          <w:color w:val="000000"/>
          <w:sz w:val="24"/>
          <w:szCs w:val="24"/>
          <w:rtl/>
        </w:rPr>
        <w:t xml:space="preserve">' </w:t>
      </w:r>
      <w:r>
        <w:rPr>
          <w:rFonts w:ascii="Arimo" w:eastAsia="Arimo" w:hAnsi="Arimo"/>
          <w:color w:val="000000"/>
          <w:sz w:val="24"/>
          <w:szCs w:val="24"/>
          <w:rtl/>
        </w:rPr>
        <w:t>אריאל לא עולה עם היסודות של חרם</w:t>
      </w:r>
      <w:r>
        <w:rPr>
          <w:rFonts w:ascii="Arimo" w:eastAsia="Arimo" w:hAnsi="Arimo" w:cs="Arimo"/>
          <w:color w:val="000000"/>
          <w:sz w:val="24"/>
          <w:szCs w:val="24"/>
          <w:rtl/>
        </w:rPr>
        <w:t xml:space="preserve">. </w:t>
      </w:r>
      <w:r>
        <w:rPr>
          <w:rFonts w:ascii="Arimo" w:eastAsia="Arimo" w:hAnsi="Arimo"/>
          <w:color w:val="000000"/>
          <w:sz w:val="24"/>
          <w:szCs w:val="24"/>
          <w:rtl/>
        </w:rPr>
        <w:t>היועץ התייחס להסכם החדש שמדובר על הסכם בילטרלי</w:t>
      </w:r>
      <w:r>
        <w:rPr>
          <w:rFonts w:ascii="Arimo" w:eastAsia="Arimo" w:hAnsi="Arimo" w:cs="Arimo"/>
          <w:color w:val="000000"/>
          <w:sz w:val="24"/>
          <w:szCs w:val="24"/>
          <w:rtl/>
        </w:rPr>
        <w:t xml:space="preserve">, </w:t>
      </w:r>
      <w:r>
        <w:rPr>
          <w:rFonts w:ascii="Arimo" w:eastAsia="Arimo" w:hAnsi="Arimo"/>
          <w:color w:val="000000"/>
          <w:sz w:val="24"/>
          <w:szCs w:val="24"/>
          <w:rtl/>
        </w:rPr>
        <w:t>כנראה שמדינת ישראל הי</w:t>
      </w:r>
      <w:r>
        <w:rPr>
          <w:rFonts w:ascii="Arimo" w:eastAsia="Arimo" w:hAnsi="Arimo"/>
          <w:color w:val="000000"/>
          <w:sz w:val="24"/>
          <w:szCs w:val="24"/>
          <w:rtl/>
        </w:rPr>
        <w:t>א היחידה שזכתה להשתתף בתכנית</w:t>
      </w:r>
      <w:r>
        <w:rPr>
          <w:rFonts w:ascii="Arimo" w:eastAsia="Arimo" w:hAnsi="Arimo" w:cs="Arimo"/>
          <w:color w:val="000000"/>
          <w:sz w:val="24"/>
          <w:szCs w:val="24"/>
          <w:rtl/>
        </w:rPr>
        <w:t xml:space="preserve">. </w:t>
      </w:r>
      <w:r>
        <w:rPr>
          <w:rFonts w:ascii="Arimo" w:eastAsia="Arimo" w:hAnsi="Arimo"/>
          <w:color w:val="000000"/>
          <w:sz w:val="24"/>
          <w:szCs w:val="24"/>
          <w:rtl/>
        </w:rPr>
        <w:t>זו תכנית חשובה שמזינה מענקי מחקר</w:t>
      </w:r>
      <w:r>
        <w:rPr>
          <w:rFonts w:ascii="Arimo" w:eastAsia="Arimo" w:hAnsi="Arimo" w:cs="Arimo"/>
          <w:color w:val="000000"/>
          <w:sz w:val="24"/>
          <w:szCs w:val="24"/>
          <w:rtl/>
        </w:rPr>
        <w:t xml:space="preserve">. </w:t>
      </w:r>
      <w:r>
        <w:rPr>
          <w:rFonts w:ascii="Arimo" w:eastAsia="Arimo" w:hAnsi="Arimo"/>
          <w:color w:val="000000"/>
          <w:sz w:val="24"/>
          <w:szCs w:val="24"/>
          <w:rtl/>
        </w:rPr>
        <w:t xml:space="preserve">ממשלת ישראל שהייתה בשנת </w:t>
      </w:r>
      <w:r>
        <w:rPr>
          <w:rFonts w:ascii="Arimo" w:eastAsia="Arimo" w:hAnsi="Arimo" w:cs="Arimo"/>
          <w:color w:val="000000"/>
          <w:sz w:val="24"/>
          <w:szCs w:val="24"/>
          <w:rtl/>
        </w:rPr>
        <w:t xml:space="preserve">2014-15 </w:t>
      </w:r>
      <w:r>
        <w:rPr>
          <w:rFonts w:ascii="Arimo" w:eastAsia="Arimo" w:hAnsi="Arimo"/>
          <w:color w:val="000000"/>
          <w:sz w:val="24"/>
          <w:szCs w:val="24"/>
          <w:rtl/>
        </w:rPr>
        <w:t>וגם הנוכחית הסכימו למגבלה הטריטוריאלית</w:t>
      </w:r>
      <w:r>
        <w:rPr>
          <w:rFonts w:ascii="Arimo" w:eastAsia="Arimo" w:hAnsi="Arimo" w:cs="Arimo"/>
          <w:color w:val="000000"/>
          <w:sz w:val="24"/>
          <w:szCs w:val="24"/>
          <w:rtl/>
        </w:rPr>
        <w:t xml:space="preserve">. </w:t>
      </w:r>
      <w:r>
        <w:rPr>
          <w:rFonts w:ascii="Arimo" w:eastAsia="Arimo" w:hAnsi="Arimo"/>
          <w:color w:val="000000"/>
          <w:sz w:val="24"/>
          <w:szCs w:val="24"/>
          <w:rtl/>
        </w:rPr>
        <w:t>ההסכם הזה הוא מקור חשוב לפיתוח מחקר בישראל</w:t>
      </w:r>
      <w:r>
        <w:rPr>
          <w:rFonts w:ascii="Arimo" w:eastAsia="Arimo" w:hAnsi="Arimo" w:cs="Arimo"/>
          <w:color w:val="000000"/>
          <w:sz w:val="24"/>
          <w:szCs w:val="24"/>
          <w:rtl/>
        </w:rPr>
        <w:t xml:space="preserve">. </w:t>
      </w:r>
      <w:r>
        <w:rPr>
          <w:rFonts w:ascii="Arimo" w:eastAsia="Arimo" w:hAnsi="Arimo"/>
          <w:color w:val="000000"/>
          <w:sz w:val="24"/>
          <w:szCs w:val="24"/>
          <w:rtl/>
        </w:rPr>
        <w:t>הועדה לא נדרשה לזה</w:t>
      </w:r>
      <w:r>
        <w:rPr>
          <w:rFonts w:ascii="Arimo" w:eastAsia="Arimo" w:hAnsi="Arimo" w:cs="Arimo"/>
          <w:color w:val="000000"/>
          <w:sz w:val="24"/>
          <w:szCs w:val="24"/>
          <w:rtl/>
        </w:rPr>
        <w:t xml:space="preserve">, </w:t>
      </w:r>
      <w:r>
        <w:rPr>
          <w:rFonts w:ascii="Arimo" w:eastAsia="Arimo" w:hAnsi="Arimo"/>
          <w:color w:val="000000"/>
          <w:sz w:val="24"/>
          <w:szCs w:val="24"/>
          <w:rtl/>
        </w:rPr>
        <w:t>אך לטעמי</w:t>
      </w:r>
      <w:r>
        <w:rPr>
          <w:rFonts w:ascii="Arimo" w:eastAsia="Arimo" w:hAnsi="Arimo" w:cs="Arimo"/>
          <w:color w:val="000000"/>
          <w:sz w:val="24"/>
          <w:szCs w:val="24"/>
          <w:rtl/>
        </w:rPr>
        <w:t xml:space="preserve">, </w:t>
      </w:r>
      <w:r>
        <w:rPr>
          <w:rFonts w:ascii="Arimo" w:eastAsia="Arimo" w:hAnsi="Arimo"/>
          <w:color w:val="000000"/>
          <w:sz w:val="24"/>
          <w:szCs w:val="24"/>
          <w:rtl/>
        </w:rPr>
        <w:t>אני חושב שהחריגה</w:t>
      </w:r>
      <w:r>
        <w:rPr>
          <w:rFonts w:ascii="Arimo" w:eastAsia="Arimo" w:hAnsi="Arimo" w:cs="Arimo"/>
          <w:color w:val="000000"/>
          <w:sz w:val="24"/>
          <w:szCs w:val="24"/>
          <w:rtl/>
        </w:rPr>
        <w:t xml:space="preserve">, </w:t>
      </w:r>
      <w:r>
        <w:rPr>
          <w:rFonts w:ascii="Arimo" w:eastAsia="Arimo" w:hAnsi="Arimo"/>
          <w:color w:val="000000"/>
          <w:sz w:val="24"/>
          <w:szCs w:val="24"/>
          <w:rtl/>
        </w:rPr>
        <w:t>הגרעין הקשה של שלילת פרס בנס</w:t>
      </w:r>
      <w:r>
        <w:rPr>
          <w:rFonts w:ascii="Arimo" w:eastAsia="Arimo" w:hAnsi="Arimo"/>
          <w:color w:val="000000"/>
          <w:sz w:val="24"/>
          <w:szCs w:val="24"/>
          <w:rtl/>
        </w:rPr>
        <w:t>יבות האלה צריכה להתמקד רק בהוראות המגבילות בחוק יסוד הכנסת</w:t>
      </w:r>
      <w:r>
        <w:rPr>
          <w:rFonts w:ascii="Arimo" w:eastAsia="Arimo" w:hAnsi="Arimo" w:cs="Arimo"/>
          <w:color w:val="000000"/>
          <w:sz w:val="24"/>
          <w:szCs w:val="24"/>
          <w:rtl/>
        </w:rPr>
        <w:t xml:space="preserve">, </w:t>
      </w:r>
      <w:r>
        <w:rPr>
          <w:rFonts w:ascii="Arimo" w:eastAsia="Arimo" w:hAnsi="Arimo"/>
          <w:color w:val="000000"/>
          <w:sz w:val="24"/>
          <w:szCs w:val="24"/>
          <w:rtl/>
        </w:rPr>
        <w:t>שלילת קיומה של המדינה</w:t>
      </w:r>
      <w:r>
        <w:rPr>
          <w:rFonts w:ascii="Arimo" w:eastAsia="Arimo" w:hAnsi="Arimo" w:cs="Arimo"/>
          <w:color w:val="000000"/>
          <w:sz w:val="24"/>
          <w:szCs w:val="24"/>
          <w:rtl/>
        </w:rPr>
        <w:t xml:space="preserve">, </w:t>
      </w:r>
      <w:r>
        <w:rPr>
          <w:rFonts w:ascii="Arimo" w:eastAsia="Arimo" w:hAnsi="Arimo"/>
          <w:color w:val="000000"/>
          <w:sz w:val="24"/>
          <w:szCs w:val="24"/>
          <w:rtl/>
        </w:rPr>
        <w:t xml:space="preserve">תמיכה במאבק מזוין </w:t>
      </w:r>
      <w:proofErr w:type="spellStart"/>
      <w:r>
        <w:rPr>
          <w:rFonts w:ascii="Arimo" w:eastAsia="Arimo" w:hAnsi="Arimo"/>
          <w:color w:val="000000"/>
          <w:sz w:val="24"/>
          <w:szCs w:val="24"/>
          <w:rtl/>
        </w:rPr>
        <w:t>וכו</w:t>
      </w:r>
      <w:proofErr w:type="spellEnd"/>
      <w:r>
        <w:rPr>
          <w:rFonts w:ascii="Arimo" w:eastAsia="Arimo" w:hAnsi="Arimo" w:cs="Arimo"/>
          <w:color w:val="000000"/>
          <w:sz w:val="24"/>
          <w:szCs w:val="24"/>
          <w:rtl/>
        </w:rPr>
        <w:t xml:space="preserve">'. </w:t>
      </w:r>
      <w:r>
        <w:rPr>
          <w:rFonts w:ascii="Arimo" w:eastAsia="Arimo" w:hAnsi="Arimo"/>
          <w:color w:val="000000"/>
          <w:sz w:val="24"/>
          <w:szCs w:val="24"/>
          <w:rtl/>
        </w:rPr>
        <w:t>מעבר לכך זה חריג בהקשר לפרס</w:t>
      </w:r>
      <w:r>
        <w:rPr>
          <w:rFonts w:ascii="Arimo" w:eastAsia="Arimo" w:hAnsi="Arimo" w:cs="Arimo"/>
          <w:color w:val="000000"/>
          <w:sz w:val="24"/>
          <w:szCs w:val="24"/>
          <w:rtl/>
        </w:rPr>
        <w:t xml:space="preserve">. </w:t>
      </w:r>
      <w:r>
        <w:rPr>
          <w:rFonts w:ascii="Arimo" w:eastAsia="Arimo" w:hAnsi="Arimo"/>
          <w:color w:val="000000"/>
          <w:sz w:val="24"/>
          <w:szCs w:val="24"/>
          <w:rtl/>
        </w:rPr>
        <w:t>מה שיקרה עם ועדות הפרס בעתיד</w:t>
      </w:r>
      <w:r>
        <w:rPr>
          <w:rFonts w:ascii="Arimo" w:eastAsia="Arimo" w:hAnsi="Arimo" w:cs="Arimo"/>
          <w:color w:val="000000"/>
          <w:sz w:val="24"/>
          <w:szCs w:val="24"/>
          <w:rtl/>
        </w:rPr>
        <w:t xml:space="preserve">, </w:t>
      </w:r>
      <w:r>
        <w:rPr>
          <w:rFonts w:ascii="Arimo" w:eastAsia="Arimo" w:hAnsi="Arimo"/>
          <w:color w:val="000000"/>
          <w:sz w:val="24"/>
          <w:szCs w:val="24"/>
          <w:rtl/>
        </w:rPr>
        <w:t>אם אנו פותחים את העניין הזה</w:t>
      </w:r>
      <w:r>
        <w:rPr>
          <w:rFonts w:ascii="Arimo" w:eastAsia="Arimo" w:hAnsi="Arimo" w:cs="Arimo"/>
          <w:color w:val="000000"/>
          <w:sz w:val="24"/>
          <w:szCs w:val="24"/>
          <w:rtl/>
        </w:rPr>
        <w:t xml:space="preserve">, </w:t>
      </w:r>
      <w:r>
        <w:rPr>
          <w:rFonts w:ascii="Arimo" w:eastAsia="Arimo" w:hAnsi="Arimo"/>
          <w:color w:val="000000"/>
          <w:sz w:val="24"/>
          <w:szCs w:val="24"/>
          <w:rtl/>
        </w:rPr>
        <w:t>אני חושב שזה מדרון חלקלק בעייתי</w:t>
      </w:r>
      <w:r>
        <w:rPr>
          <w:rFonts w:ascii="Arimo" w:eastAsia="Arimo" w:hAnsi="Arimo" w:cs="Arimo"/>
          <w:color w:val="000000"/>
          <w:sz w:val="24"/>
          <w:szCs w:val="24"/>
          <w:rtl/>
        </w:rPr>
        <w:t xml:space="preserve">, </w:t>
      </w:r>
      <w:r>
        <w:rPr>
          <w:rFonts w:ascii="Arimo" w:eastAsia="Arimo" w:hAnsi="Arimo"/>
          <w:color w:val="000000"/>
          <w:sz w:val="24"/>
          <w:szCs w:val="24"/>
          <w:rtl/>
        </w:rPr>
        <w:t>אני חושב שיש להגביל את זה בג</w:t>
      </w:r>
      <w:r>
        <w:rPr>
          <w:rFonts w:ascii="Arimo" w:eastAsia="Arimo" w:hAnsi="Arimo"/>
          <w:color w:val="000000"/>
          <w:sz w:val="24"/>
          <w:szCs w:val="24"/>
          <w:rtl/>
        </w:rPr>
        <w:t>לל האפקט הפוגעני</w:t>
      </w:r>
      <w:r>
        <w:rPr>
          <w:rFonts w:ascii="Arimo" w:eastAsia="Arimo" w:hAnsi="Arimo" w:cs="Arimo"/>
          <w:color w:val="000000"/>
          <w:sz w:val="24"/>
          <w:szCs w:val="24"/>
          <w:rtl/>
        </w:rPr>
        <w:t xml:space="preserve">. </w:t>
      </w:r>
      <w:r>
        <w:rPr>
          <w:rFonts w:ascii="Arimo" w:eastAsia="Arimo" w:hAnsi="Arimo"/>
          <w:color w:val="000000"/>
          <w:sz w:val="24"/>
          <w:szCs w:val="24"/>
          <w:rtl/>
        </w:rPr>
        <w:t>הפרס מעולם לא נקבע לו שום תנאי סף ולא בכדי</w:t>
      </w:r>
      <w:r>
        <w:rPr>
          <w:rFonts w:ascii="Arimo" w:eastAsia="Arimo" w:hAnsi="Arimo" w:cs="Arimo"/>
          <w:color w:val="000000"/>
          <w:sz w:val="24"/>
          <w:szCs w:val="24"/>
          <w:rtl/>
        </w:rPr>
        <w:t xml:space="preserve">. </w:t>
      </w:r>
      <w:r>
        <w:rPr>
          <w:rFonts w:ascii="Arimo" w:eastAsia="Arimo" w:hAnsi="Arimo"/>
          <w:color w:val="000000"/>
          <w:sz w:val="24"/>
          <w:szCs w:val="24"/>
          <w:rtl/>
        </w:rPr>
        <w:t>זה במשך עשרות שנים שהפרס קיים</w:t>
      </w:r>
      <w:r>
        <w:rPr>
          <w:rFonts w:ascii="Arimo" w:eastAsia="Arimo" w:hAnsi="Arimo" w:cs="Arimo"/>
          <w:color w:val="000000"/>
          <w:sz w:val="24"/>
          <w:szCs w:val="24"/>
          <w:rtl/>
        </w:rPr>
        <w:t xml:space="preserve">, </w:t>
      </w:r>
      <w:r>
        <w:rPr>
          <w:rFonts w:ascii="Arimo" w:eastAsia="Arimo" w:hAnsi="Arimo"/>
          <w:color w:val="000000"/>
          <w:sz w:val="24"/>
          <w:szCs w:val="24"/>
          <w:rtl/>
        </w:rPr>
        <w:t>זה המצב כרגע</w:t>
      </w:r>
      <w:r>
        <w:rPr>
          <w:rFonts w:ascii="Arimo" w:eastAsia="Arimo" w:hAnsi="Arimo" w:cs="Arimo"/>
          <w:color w:val="000000"/>
          <w:sz w:val="24"/>
          <w:szCs w:val="24"/>
          <w:rtl/>
        </w:rPr>
        <w:t xml:space="preserve">. </w:t>
      </w:r>
      <w:r>
        <w:rPr>
          <w:rFonts w:ascii="Arimo" w:eastAsia="Arimo" w:hAnsi="Arimo"/>
          <w:color w:val="000000"/>
          <w:sz w:val="24"/>
          <w:szCs w:val="24"/>
          <w:rtl/>
        </w:rPr>
        <w:t>אם השר יסבור שיש לקיים תנאי סף יש לעשות את זה בצורה מפורשת וגלויה</w:t>
      </w:r>
      <w:r>
        <w:rPr>
          <w:rFonts w:ascii="Arimo" w:eastAsia="Arimo" w:hAnsi="Arimo" w:cs="Arimo"/>
          <w:color w:val="000000"/>
          <w:sz w:val="24"/>
          <w:szCs w:val="24"/>
          <w:rtl/>
        </w:rPr>
        <w:t xml:space="preserve">. </w:t>
      </w:r>
      <w:r>
        <w:rPr>
          <w:rFonts w:ascii="Arimo" w:eastAsia="Arimo" w:hAnsi="Arimo"/>
          <w:color w:val="000000"/>
          <w:sz w:val="24"/>
          <w:szCs w:val="24"/>
          <w:rtl/>
        </w:rPr>
        <w:t>חוק החרם והעוולה הנזיקית שבו היא מאוד ייחודית</w:t>
      </w:r>
      <w:r>
        <w:rPr>
          <w:rFonts w:ascii="Arimo" w:eastAsia="Arimo" w:hAnsi="Arimo" w:cs="Arimo"/>
          <w:color w:val="000000"/>
          <w:sz w:val="24"/>
          <w:szCs w:val="24"/>
          <w:rtl/>
        </w:rPr>
        <w:t xml:space="preserve">. </w:t>
      </w:r>
      <w:r>
        <w:rPr>
          <w:rFonts w:ascii="Arimo" w:eastAsia="Arimo" w:hAnsi="Arimo"/>
          <w:color w:val="000000"/>
          <w:sz w:val="24"/>
          <w:szCs w:val="24"/>
          <w:rtl/>
        </w:rPr>
        <w:t>לא סטנדרטית</w:t>
      </w:r>
      <w:r>
        <w:rPr>
          <w:rFonts w:ascii="Arimo" w:eastAsia="Arimo" w:hAnsi="Arimo" w:cs="Arimo"/>
          <w:color w:val="000000"/>
          <w:sz w:val="24"/>
          <w:szCs w:val="24"/>
          <w:rtl/>
        </w:rPr>
        <w:t xml:space="preserve">, </w:t>
      </w:r>
      <w:r>
        <w:rPr>
          <w:rFonts w:ascii="Arimo" w:eastAsia="Arimo" w:hAnsi="Arimo"/>
          <w:color w:val="000000"/>
          <w:sz w:val="24"/>
          <w:szCs w:val="24"/>
          <w:rtl/>
        </w:rPr>
        <w:t>לטוב או לרע</w:t>
      </w:r>
      <w:r>
        <w:rPr>
          <w:rFonts w:ascii="Arimo" w:eastAsia="Arimo" w:hAnsi="Arimo" w:cs="Arimo"/>
          <w:color w:val="000000"/>
          <w:sz w:val="24"/>
          <w:szCs w:val="24"/>
          <w:rtl/>
        </w:rPr>
        <w:t xml:space="preserve">. </w:t>
      </w:r>
      <w:r>
        <w:rPr>
          <w:rFonts w:ascii="Arimo" w:eastAsia="Arimo" w:hAnsi="Arimo"/>
          <w:color w:val="000000"/>
          <w:sz w:val="24"/>
          <w:szCs w:val="24"/>
          <w:rtl/>
        </w:rPr>
        <w:t>כאשר אנחנ</w:t>
      </w:r>
      <w:r>
        <w:rPr>
          <w:rFonts w:ascii="Arimo" w:eastAsia="Arimo" w:hAnsi="Arimo"/>
          <w:color w:val="000000"/>
          <w:sz w:val="24"/>
          <w:szCs w:val="24"/>
          <w:rtl/>
        </w:rPr>
        <w:t>ו מדברים על מקבל הפרס אנו לא מדברים במונחים של נאמנות או הזדהות אם שלטון או הממשלה</w:t>
      </w:r>
      <w:r>
        <w:rPr>
          <w:rFonts w:ascii="Arimo" w:eastAsia="Arimo" w:hAnsi="Arimo" w:cs="Arimo"/>
          <w:color w:val="000000"/>
          <w:sz w:val="24"/>
          <w:szCs w:val="24"/>
          <w:rtl/>
        </w:rPr>
        <w:t xml:space="preserve">. </w:t>
      </w:r>
      <w:r>
        <w:rPr>
          <w:rFonts w:ascii="Arimo" w:eastAsia="Arimo" w:hAnsi="Arimo"/>
          <w:color w:val="000000"/>
          <w:sz w:val="24"/>
          <w:szCs w:val="24"/>
          <w:rtl/>
        </w:rPr>
        <w:t>אני רוצה להפנות לאמירה אחת שיכולה לסייע להבחנות כאלה בג</w:t>
      </w:r>
      <w:r>
        <w:rPr>
          <w:rFonts w:ascii="Arimo" w:eastAsia="Arimo" w:hAnsi="Arimo" w:cs="Arimo"/>
          <w:color w:val="000000"/>
          <w:sz w:val="24"/>
          <w:szCs w:val="24"/>
          <w:rtl/>
        </w:rPr>
        <w:t>"</w:t>
      </w:r>
      <w:r>
        <w:rPr>
          <w:rFonts w:ascii="Arimo" w:eastAsia="Arimo" w:hAnsi="Arimo"/>
          <w:color w:val="000000"/>
          <w:sz w:val="24"/>
          <w:szCs w:val="24"/>
          <w:rtl/>
        </w:rPr>
        <w:t xml:space="preserve">ץ </w:t>
      </w:r>
      <w:r>
        <w:rPr>
          <w:rFonts w:ascii="Arimo" w:eastAsia="Arimo" w:hAnsi="Arimo" w:cs="Arimo"/>
          <w:color w:val="000000"/>
          <w:sz w:val="24"/>
          <w:szCs w:val="24"/>
          <w:rtl/>
        </w:rPr>
        <w:t xml:space="preserve">164-97 </w:t>
      </w:r>
      <w:r>
        <w:rPr>
          <w:rFonts w:ascii="Arimo" w:eastAsia="Arimo" w:hAnsi="Arimo"/>
          <w:color w:val="000000"/>
          <w:sz w:val="24"/>
          <w:szCs w:val="24"/>
          <w:rtl/>
        </w:rPr>
        <w:t>שם השופט חשין התייחס לשאלת חובת ההגינות</w:t>
      </w:r>
      <w:r>
        <w:rPr>
          <w:rFonts w:ascii="Arimo" w:eastAsia="Arimo" w:hAnsi="Arimo" w:cs="Arimo"/>
          <w:color w:val="000000"/>
          <w:sz w:val="24"/>
          <w:szCs w:val="24"/>
          <w:rtl/>
        </w:rPr>
        <w:t xml:space="preserve">. </w:t>
      </w:r>
      <w:r>
        <w:rPr>
          <w:rFonts w:ascii="Arimo" w:eastAsia="Arimo" w:hAnsi="Arimo"/>
          <w:color w:val="000000"/>
          <w:sz w:val="24"/>
          <w:szCs w:val="24"/>
          <w:rtl/>
        </w:rPr>
        <w:t>יש שם אמירה של השופט חשין שהוא מבחין בין המדינה לבין מולדת</w:t>
      </w:r>
      <w:r>
        <w:rPr>
          <w:rFonts w:ascii="Arimo" w:eastAsia="Arimo" w:hAnsi="Arimo" w:cs="Arimo"/>
          <w:color w:val="000000"/>
          <w:sz w:val="24"/>
          <w:szCs w:val="24"/>
          <w:rtl/>
        </w:rPr>
        <w:t xml:space="preserve">. </w:t>
      </w:r>
      <w:r>
        <w:rPr>
          <w:rFonts w:ascii="Arimo" w:eastAsia="Arimo" w:hAnsi="Arimo"/>
          <w:color w:val="000000"/>
          <w:sz w:val="24"/>
          <w:szCs w:val="24"/>
          <w:rtl/>
        </w:rPr>
        <w:t xml:space="preserve">יש שם </w:t>
      </w:r>
      <w:r>
        <w:rPr>
          <w:rFonts w:ascii="Arimo" w:eastAsia="Arimo" w:hAnsi="Arimo"/>
          <w:color w:val="000000"/>
          <w:sz w:val="24"/>
          <w:szCs w:val="24"/>
          <w:rtl/>
        </w:rPr>
        <w:t>אמירה שאני חושב שמהדהדת את ההבחנות האלה ואיפה צריך למתוח את הגבול במידה מסוימת מדגישה את הבעייתיות שגלומה בזה</w:t>
      </w:r>
      <w:r>
        <w:rPr>
          <w:rFonts w:ascii="Arimo" w:eastAsia="Arimo" w:hAnsi="Arimo" w:cs="Arimo"/>
          <w:color w:val="000000"/>
          <w:sz w:val="24"/>
          <w:szCs w:val="24"/>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t>כבוד השופט נ</w:t>
      </w:r>
      <w:r>
        <w:rPr>
          <w:rFonts w:ascii="Arimo" w:eastAsia="Arimo" w:hAnsi="Arimo" w:cs="Arimo"/>
          <w:color w:val="000000"/>
          <w:sz w:val="24"/>
          <w:szCs w:val="24"/>
          <w:rtl/>
        </w:rPr>
        <w:t xml:space="preserve">' </w:t>
      </w:r>
      <w:proofErr w:type="spellStart"/>
      <w:r>
        <w:rPr>
          <w:rFonts w:ascii="Arimo" w:eastAsia="Arimo" w:hAnsi="Arimo"/>
          <w:color w:val="000000"/>
          <w:sz w:val="24"/>
          <w:szCs w:val="24"/>
          <w:rtl/>
        </w:rPr>
        <w:t>סולברג</w:t>
      </w:r>
      <w:proofErr w:type="spellEnd"/>
      <w:r>
        <w:rPr>
          <w:rFonts w:ascii="Arimo" w:eastAsia="Arimo" w:hAnsi="Arimo" w:cs="Arimo"/>
          <w:color w:val="000000"/>
          <w:sz w:val="24"/>
          <w:szCs w:val="24"/>
          <w:rtl/>
        </w:rPr>
        <w:t xml:space="preserve">: </w:t>
      </w:r>
      <w:r>
        <w:rPr>
          <w:rFonts w:ascii="Arimo" w:eastAsia="Arimo" w:hAnsi="Arimo"/>
          <w:color w:val="000000"/>
          <w:sz w:val="24"/>
          <w:szCs w:val="24"/>
          <w:rtl/>
        </w:rPr>
        <w:t>אדוני מדבר על דבר ייחודי</w:t>
      </w:r>
      <w:r>
        <w:rPr>
          <w:rFonts w:ascii="Arimo" w:eastAsia="Arimo" w:hAnsi="Arimo" w:cs="Arimo"/>
          <w:color w:val="000000"/>
          <w:sz w:val="24"/>
          <w:szCs w:val="24"/>
          <w:rtl/>
        </w:rPr>
        <w:t xml:space="preserve">, </w:t>
      </w:r>
      <w:r>
        <w:rPr>
          <w:rFonts w:ascii="Arimo" w:eastAsia="Arimo" w:hAnsi="Arimo"/>
          <w:color w:val="000000"/>
          <w:sz w:val="24"/>
          <w:szCs w:val="24"/>
          <w:rtl/>
        </w:rPr>
        <w:t>זה למעשה פעם ראשונה שאנו מתבקשים לתת החלטה לכל משרה</w:t>
      </w:r>
      <w:r>
        <w:rPr>
          <w:rFonts w:ascii="Arimo" w:eastAsia="Arimo" w:hAnsi="Arimo" w:cs="Arimo"/>
          <w:color w:val="000000"/>
          <w:sz w:val="24"/>
          <w:szCs w:val="24"/>
          <w:rtl/>
        </w:rPr>
        <w:t xml:space="preserve">. </w:t>
      </w:r>
      <w:r>
        <w:rPr>
          <w:rFonts w:ascii="Arimo" w:eastAsia="Arimo" w:hAnsi="Arimo"/>
          <w:color w:val="000000"/>
          <w:sz w:val="24"/>
          <w:szCs w:val="24"/>
          <w:rtl/>
        </w:rPr>
        <w:t>לתת החלטה אחרת</w:t>
      </w:r>
      <w:r>
        <w:rPr>
          <w:rFonts w:ascii="Arimo" w:eastAsia="Arimo" w:hAnsi="Arimo" w:cs="Arimo"/>
          <w:color w:val="000000"/>
          <w:sz w:val="24"/>
          <w:szCs w:val="24"/>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t>כבוד השופט י</w:t>
      </w:r>
      <w:r>
        <w:rPr>
          <w:rFonts w:ascii="Arimo" w:eastAsia="Arimo" w:hAnsi="Arimo" w:cs="Arimo"/>
          <w:color w:val="000000"/>
          <w:sz w:val="24"/>
          <w:szCs w:val="24"/>
          <w:rtl/>
        </w:rPr>
        <w:t xml:space="preserve">' </w:t>
      </w:r>
      <w:r>
        <w:rPr>
          <w:rFonts w:ascii="Arimo" w:eastAsia="Arimo" w:hAnsi="Arimo"/>
          <w:color w:val="000000"/>
          <w:sz w:val="24"/>
          <w:szCs w:val="24"/>
          <w:rtl/>
        </w:rPr>
        <w:t>עמית</w:t>
      </w:r>
      <w:r>
        <w:rPr>
          <w:rFonts w:ascii="Arimo" w:eastAsia="Arimo" w:hAnsi="Arimo" w:cs="Arimo"/>
          <w:color w:val="000000"/>
          <w:sz w:val="24"/>
          <w:szCs w:val="24"/>
          <w:rtl/>
        </w:rPr>
        <w:t xml:space="preserve">:  </w:t>
      </w:r>
      <w:r>
        <w:rPr>
          <w:rFonts w:ascii="Arimo" w:eastAsia="Arimo" w:hAnsi="Arimo"/>
          <w:color w:val="000000"/>
          <w:sz w:val="24"/>
          <w:szCs w:val="24"/>
          <w:rtl/>
        </w:rPr>
        <w:t>כתב</w:t>
      </w:r>
      <w:r>
        <w:rPr>
          <w:rFonts w:ascii="Arimo" w:eastAsia="Arimo" w:hAnsi="Arimo"/>
          <w:color w:val="000000"/>
          <w:sz w:val="24"/>
          <w:szCs w:val="24"/>
          <w:rtl/>
        </w:rPr>
        <w:t>נו בפעם הקודמת שזה מקרה ייחודי</w:t>
      </w:r>
      <w:r>
        <w:rPr>
          <w:rFonts w:ascii="Arimo" w:eastAsia="Arimo" w:hAnsi="Arimo" w:cs="Arimo"/>
          <w:color w:val="000000"/>
          <w:sz w:val="24"/>
          <w:szCs w:val="24"/>
          <w:rtl/>
        </w:rPr>
        <w:t xml:space="preserve">. </w:t>
      </w:r>
      <w:r>
        <w:rPr>
          <w:rFonts w:ascii="Arimo" w:eastAsia="Arimo" w:hAnsi="Arimo"/>
          <w:color w:val="000000"/>
          <w:sz w:val="24"/>
          <w:szCs w:val="24"/>
          <w:rtl/>
        </w:rPr>
        <w:t>כל העתירות הקודמות היו מקרים אחרים</w:t>
      </w:r>
      <w:r>
        <w:rPr>
          <w:rFonts w:ascii="Arimo" w:eastAsia="Arimo" w:hAnsi="Arimo" w:cs="Arimo"/>
          <w:color w:val="000000"/>
          <w:sz w:val="24"/>
          <w:szCs w:val="24"/>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t>כבוד השופט נ</w:t>
      </w:r>
      <w:r>
        <w:rPr>
          <w:rFonts w:ascii="Arimo" w:eastAsia="Arimo" w:hAnsi="Arimo" w:cs="Arimo"/>
          <w:color w:val="000000"/>
          <w:sz w:val="24"/>
          <w:szCs w:val="24"/>
          <w:rtl/>
        </w:rPr>
        <w:t xml:space="preserve">' </w:t>
      </w:r>
      <w:proofErr w:type="spellStart"/>
      <w:r>
        <w:rPr>
          <w:rFonts w:ascii="Arimo" w:eastAsia="Arimo" w:hAnsi="Arimo"/>
          <w:color w:val="000000"/>
          <w:sz w:val="24"/>
          <w:szCs w:val="24"/>
          <w:rtl/>
        </w:rPr>
        <w:t>סולברג</w:t>
      </w:r>
      <w:proofErr w:type="spellEnd"/>
      <w:r>
        <w:rPr>
          <w:rFonts w:ascii="Arimo" w:eastAsia="Arimo" w:hAnsi="Arimo" w:cs="Arimo"/>
          <w:color w:val="000000"/>
          <w:sz w:val="24"/>
          <w:szCs w:val="24"/>
          <w:rtl/>
        </w:rPr>
        <w:t xml:space="preserve">: </w:t>
      </w:r>
      <w:r>
        <w:rPr>
          <w:rFonts w:ascii="Arimo" w:eastAsia="Arimo" w:hAnsi="Arimo"/>
          <w:color w:val="000000"/>
          <w:sz w:val="24"/>
          <w:szCs w:val="24"/>
          <w:rtl/>
        </w:rPr>
        <w:t>אנו צריכים להתייחס לדבר הזה</w:t>
      </w:r>
      <w:r>
        <w:rPr>
          <w:rFonts w:ascii="Arimo" w:eastAsia="Arimo" w:hAnsi="Arimo" w:cs="Arimo"/>
          <w:color w:val="000000"/>
          <w:sz w:val="24"/>
          <w:szCs w:val="24"/>
          <w:rtl/>
        </w:rPr>
        <w:t xml:space="preserve">. </w:t>
      </w:r>
      <w:r>
        <w:rPr>
          <w:rFonts w:ascii="Arimo" w:eastAsia="Arimo" w:hAnsi="Arimo"/>
          <w:color w:val="000000"/>
          <w:sz w:val="24"/>
          <w:szCs w:val="24"/>
          <w:rtl/>
        </w:rPr>
        <w:t>להיכנס לנעליה של השרה ולהחליט במקומה</w:t>
      </w:r>
      <w:r>
        <w:rPr>
          <w:rFonts w:ascii="Arimo" w:eastAsia="Arimo" w:hAnsi="Arimo" w:cs="Arimo"/>
          <w:color w:val="000000"/>
          <w:sz w:val="24"/>
          <w:szCs w:val="24"/>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lastRenderedPageBreak/>
        <w:t>עו</w:t>
      </w:r>
      <w:r>
        <w:rPr>
          <w:rFonts w:ascii="Arimo" w:eastAsia="Arimo" w:hAnsi="Arimo" w:cs="Arimo"/>
          <w:color w:val="000000"/>
          <w:sz w:val="24"/>
          <w:szCs w:val="24"/>
          <w:rtl/>
        </w:rPr>
        <w:t>"</w:t>
      </w:r>
      <w:r>
        <w:rPr>
          <w:rFonts w:ascii="Arimo" w:eastAsia="Arimo" w:hAnsi="Arimo"/>
          <w:color w:val="000000"/>
          <w:sz w:val="24"/>
          <w:szCs w:val="24"/>
          <w:rtl/>
        </w:rPr>
        <w:t>ד ברנע</w:t>
      </w:r>
      <w:r>
        <w:rPr>
          <w:rFonts w:ascii="Arimo" w:eastAsia="Arimo" w:hAnsi="Arimo" w:cs="Arimo"/>
          <w:color w:val="000000"/>
          <w:sz w:val="24"/>
          <w:szCs w:val="24"/>
          <w:rtl/>
        </w:rPr>
        <w:t xml:space="preserve">: </w:t>
      </w:r>
      <w:r>
        <w:rPr>
          <w:rFonts w:ascii="Arimo" w:eastAsia="Arimo" w:hAnsi="Arimo"/>
          <w:color w:val="000000"/>
          <w:sz w:val="24"/>
          <w:szCs w:val="24"/>
          <w:rtl/>
        </w:rPr>
        <w:t>זאת שאלה</w:t>
      </w:r>
      <w:r>
        <w:rPr>
          <w:rFonts w:ascii="Arimo" w:eastAsia="Arimo" w:hAnsi="Arimo" w:cs="Arimo"/>
          <w:color w:val="000000"/>
          <w:sz w:val="24"/>
          <w:szCs w:val="24"/>
          <w:rtl/>
        </w:rPr>
        <w:t xml:space="preserve">. </w:t>
      </w:r>
      <w:r>
        <w:rPr>
          <w:rFonts w:ascii="Arimo" w:eastAsia="Arimo" w:hAnsi="Arimo"/>
          <w:color w:val="000000"/>
          <w:sz w:val="24"/>
          <w:szCs w:val="24"/>
          <w:rtl/>
        </w:rPr>
        <w:t>אני מסכים ברמה העובדתית</w:t>
      </w:r>
      <w:r>
        <w:rPr>
          <w:rFonts w:ascii="Arimo" w:eastAsia="Arimo" w:hAnsi="Arimo" w:cs="Arimo"/>
          <w:color w:val="000000"/>
          <w:sz w:val="24"/>
          <w:szCs w:val="24"/>
          <w:rtl/>
        </w:rPr>
        <w:t xml:space="preserve">. </w:t>
      </w:r>
      <w:r>
        <w:rPr>
          <w:rFonts w:ascii="Arimo" w:eastAsia="Arimo" w:hAnsi="Arimo"/>
          <w:color w:val="000000"/>
          <w:sz w:val="24"/>
          <w:szCs w:val="24"/>
          <w:rtl/>
        </w:rPr>
        <w:t xml:space="preserve">למיטב ידיעתי לא היה מקרה בו בית המשפט  הורה לשרה </w:t>
      </w:r>
      <w:r>
        <w:rPr>
          <w:rFonts w:ascii="Arimo" w:eastAsia="Arimo" w:hAnsi="Arimo"/>
          <w:color w:val="000000"/>
          <w:sz w:val="24"/>
          <w:szCs w:val="24"/>
          <w:rtl/>
        </w:rPr>
        <w:t>להעניק פרס</w:t>
      </w:r>
      <w:r>
        <w:rPr>
          <w:rFonts w:ascii="Arimo" w:eastAsia="Arimo" w:hAnsi="Arimo" w:cs="Arimo"/>
          <w:color w:val="000000"/>
          <w:sz w:val="24"/>
          <w:szCs w:val="24"/>
          <w:rtl/>
        </w:rPr>
        <w:t xml:space="preserve">. </w:t>
      </w:r>
      <w:r>
        <w:rPr>
          <w:rFonts w:ascii="Arimo" w:eastAsia="Arimo" w:hAnsi="Arimo"/>
          <w:color w:val="000000"/>
          <w:sz w:val="24"/>
          <w:szCs w:val="24"/>
          <w:rtl/>
        </w:rPr>
        <w:t>שם לא היינו</w:t>
      </w:r>
      <w:r>
        <w:rPr>
          <w:rFonts w:ascii="Arimo" w:eastAsia="Arimo" w:hAnsi="Arimo" w:cs="Arimo"/>
          <w:color w:val="000000"/>
          <w:sz w:val="24"/>
          <w:szCs w:val="24"/>
          <w:rtl/>
        </w:rPr>
        <w:t xml:space="preserve">. </w:t>
      </w:r>
      <w:r>
        <w:rPr>
          <w:rFonts w:ascii="Arimo" w:eastAsia="Arimo" w:hAnsi="Arimo"/>
          <w:color w:val="000000"/>
          <w:sz w:val="24"/>
          <w:szCs w:val="24"/>
          <w:rtl/>
        </w:rPr>
        <w:t>חבל שהגענו לזה</w:t>
      </w:r>
      <w:r>
        <w:rPr>
          <w:rFonts w:ascii="Arimo" w:eastAsia="Arimo" w:hAnsi="Arimo" w:cs="Arimo"/>
          <w:color w:val="000000"/>
          <w:sz w:val="24"/>
          <w:szCs w:val="24"/>
          <w:rtl/>
        </w:rPr>
        <w:t xml:space="preserve">. </w:t>
      </w:r>
      <w:r>
        <w:rPr>
          <w:rFonts w:ascii="Arimo" w:eastAsia="Arimo" w:hAnsi="Arimo"/>
          <w:color w:val="000000"/>
          <w:sz w:val="24"/>
          <w:szCs w:val="24"/>
          <w:rtl/>
        </w:rPr>
        <w:t>אני אלך אחורה ואדוני צודק</w:t>
      </w:r>
      <w:r>
        <w:rPr>
          <w:rFonts w:ascii="Arimo" w:eastAsia="Arimo" w:hAnsi="Arimo" w:cs="Arimo"/>
          <w:color w:val="000000"/>
          <w:sz w:val="24"/>
          <w:szCs w:val="24"/>
          <w:rtl/>
        </w:rPr>
        <w:t xml:space="preserve">. </w:t>
      </w:r>
      <w:r>
        <w:rPr>
          <w:rFonts w:ascii="Arimo" w:eastAsia="Arimo" w:hAnsi="Arimo"/>
          <w:color w:val="000000"/>
          <w:sz w:val="24"/>
          <w:szCs w:val="24"/>
          <w:rtl/>
        </w:rPr>
        <w:t>האם בכלל צריך להתעסק בפרס ישראל</w:t>
      </w:r>
      <w:r>
        <w:rPr>
          <w:rFonts w:ascii="Arimo" w:eastAsia="Arimo" w:hAnsi="Arimo" w:cs="Arimo"/>
          <w:color w:val="000000"/>
          <w:sz w:val="24"/>
          <w:szCs w:val="24"/>
          <w:rtl/>
        </w:rPr>
        <w:t xml:space="preserve">? </w:t>
      </w:r>
      <w:r>
        <w:rPr>
          <w:rFonts w:ascii="Arimo" w:eastAsia="Arimo" w:hAnsi="Arimo"/>
          <w:color w:val="000000"/>
          <w:sz w:val="24"/>
          <w:szCs w:val="24"/>
          <w:rtl/>
        </w:rPr>
        <w:t>זה עלה לא פעם</w:t>
      </w:r>
      <w:r>
        <w:rPr>
          <w:rFonts w:ascii="Arimo" w:eastAsia="Arimo" w:hAnsi="Arimo" w:cs="Arimo"/>
          <w:color w:val="000000"/>
          <w:sz w:val="24"/>
          <w:szCs w:val="24"/>
          <w:rtl/>
        </w:rPr>
        <w:t xml:space="preserve">. </w:t>
      </w:r>
      <w:r>
        <w:rPr>
          <w:rFonts w:ascii="Arimo" w:eastAsia="Arimo" w:hAnsi="Arimo"/>
          <w:color w:val="000000"/>
          <w:sz w:val="24"/>
          <w:szCs w:val="24"/>
          <w:rtl/>
        </w:rPr>
        <w:t>דווקא אם היינו הולכים לשם התוצאה הייתה יותר פשוטה</w:t>
      </w:r>
      <w:r>
        <w:rPr>
          <w:rFonts w:ascii="Arimo" w:eastAsia="Arimo" w:hAnsi="Arimo" w:cs="Arimo"/>
          <w:color w:val="000000"/>
          <w:sz w:val="24"/>
          <w:szCs w:val="24"/>
          <w:rtl/>
        </w:rPr>
        <w:t xml:space="preserve">, </w:t>
      </w:r>
      <w:r>
        <w:rPr>
          <w:rFonts w:ascii="Arimo" w:eastAsia="Arimo" w:hAnsi="Arimo"/>
          <w:color w:val="000000"/>
          <w:sz w:val="24"/>
          <w:szCs w:val="24"/>
          <w:rtl/>
        </w:rPr>
        <w:t>כי הועדה קבעה ומה שהועדה קובעת זה מחייב</w:t>
      </w:r>
      <w:r>
        <w:rPr>
          <w:rFonts w:ascii="Arimo" w:eastAsia="Arimo" w:hAnsi="Arimo" w:cs="Arimo"/>
          <w:color w:val="000000"/>
          <w:sz w:val="24"/>
          <w:szCs w:val="24"/>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t>המקרה הכי קרוב שאני יכול להעלות על הדעת</w:t>
      </w:r>
      <w:r>
        <w:rPr>
          <w:rFonts w:ascii="Arimo" w:eastAsia="Arimo" w:hAnsi="Arimo" w:cs="Arimo"/>
          <w:color w:val="000000"/>
          <w:sz w:val="24"/>
          <w:szCs w:val="24"/>
          <w:rtl/>
        </w:rPr>
        <w:t xml:space="preserve">, </w:t>
      </w:r>
      <w:r>
        <w:rPr>
          <w:rFonts w:ascii="Arimo" w:eastAsia="Arimo" w:hAnsi="Arimo"/>
          <w:color w:val="000000"/>
          <w:sz w:val="24"/>
          <w:szCs w:val="24"/>
          <w:rtl/>
        </w:rPr>
        <w:t xml:space="preserve">זה </w:t>
      </w:r>
      <w:r>
        <w:rPr>
          <w:rFonts w:ascii="Arimo" w:eastAsia="Arimo" w:hAnsi="Arimo"/>
          <w:color w:val="000000"/>
          <w:sz w:val="24"/>
          <w:szCs w:val="24"/>
          <w:rtl/>
        </w:rPr>
        <w:t xml:space="preserve">חתימת </w:t>
      </w:r>
      <w:proofErr w:type="spellStart"/>
      <w:r>
        <w:rPr>
          <w:rFonts w:ascii="Arimo" w:eastAsia="Arimo" w:hAnsi="Arimo"/>
          <w:color w:val="000000"/>
          <w:sz w:val="24"/>
          <w:szCs w:val="24"/>
          <w:rtl/>
        </w:rPr>
        <w:t>כיהון</w:t>
      </w:r>
      <w:proofErr w:type="spellEnd"/>
      <w:r>
        <w:rPr>
          <w:rFonts w:ascii="Arimo" w:eastAsia="Arimo" w:hAnsi="Arimo"/>
          <w:color w:val="000000"/>
          <w:sz w:val="24"/>
          <w:szCs w:val="24"/>
          <w:rtl/>
        </w:rPr>
        <w:t xml:space="preserve"> של שר על חקיקה זה אולי הכי קרוב</w:t>
      </w:r>
      <w:r>
        <w:rPr>
          <w:rFonts w:ascii="Arimo" w:eastAsia="Arimo" w:hAnsi="Arimo" w:cs="Arimo"/>
          <w:color w:val="000000"/>
          <w:sz w:val="24"/>
          <w:szCs w:val="24"/>
          <w:rtl/>
        </w:rPr>
        <w:t xml:space="preserve">. </w:t>
      </w:r>
      <w:r>
        <w:rPr>
          <w:rFonts w:ascii="Arimo" w:eastAsia="Arimo" w:hAnsi="Arimo"/>
          <w:color w:val="000000"/>
          <w:sz w:val="24"/>
          <w:szCs w:val="24"/>
          <w:rtl/>
        </w:rPr>
        <w:t>אמרו שמרחב שיקול הדעת שם הוא מוגבל</w:t>
      </w:r>
      <w:r>
        <w:rPr>
          <w:rFonts w:ascii="Arimo" w:eastAsia="Arimo" w:hAnsi="Arimo" w:cs="Arimo"/>
          <w:color w:val="000000"/>
          <w:sz w:val="24"/>
          <w:szCs w:val="24"/>
          <w:rtl/>
        </w:rPr>
        <w:t xml:space="preserve">. </w:t>
      </w:r>
      <w:r>
        <w:rPr>
          <w:rFonts w:ascii="Arimo" w:eastAsia="Arimo" w:hAnsi="Arimo"/>
          <w:color w:val="000000"/>
          <w:sz w:val="24"/>
          <w:szCs w:val="24"/>
          <w:rtl/>
        </w:rPr>
        <w:t>אני אגיד לאדוני</w:t>
      </w:r>
      <w:r>
        <w:rPr>
          <w:rFonts w:ascii="Arimo" w:eastAsia="Arimo" w:hAnsi="Arimo" w:cs="Arimo"/>
          <w:color w:val="000000"/>
          <w:sz w:val="24"/>
          <w:szCs w:val="24"/>
          <w:rtl/>
        </w:rPr>
        <w:t xml:space="preserve">, </w:t>
      </w:r>
      <w:r>
        <w:rPr>
          <w:rFonts w:ascii="Arimo" w:eastAsia="Arimo" w:hAnsi="Arimo"/>
          <w:color w:val="000000"/>
          <w:sz w:val="24"/>
          <w:szCs w:val="24"/>
          <w:rtl/>
        </w:rPr>
        <w:t>במקרה הזה לא היה אבל כדבר שבשגרה מה לא היו מקרים שבית המשפט זה הורה לשר או לממשלה לעשות מעשה מסוים</w:t>
      </w:r>
      <w:r>
        <w:rPr>
          <w:rFonts w:ascii="Arimo" w:eastAsia="Arimo" w:hAnsi="Arimo" w:cs="Arimo"/>
          <w:color w:val="000000"/>
          <w:sz w:val="24"/>
          <w:szCs w:val="24"/>
          <w:rtl/>
        </w:rPr>
        <w:t xml:space="preserve">? </w:t>
      </w:r>
      <w:r>
        <w:rPr>
          <w:rFonts w:ascii="Arimo" w:eastAsia="Arimo" w:hAnsi="Arimo"/>
          <w:color w:val="000000"/>
          <w:sz w:val="24"/>
          <w:szCs w:val="24"/>
          <w:rtl/>
        </w:rPr>
        <w:t xml:space="preserve">זה נובע מסעיף </w:t>
      </w:r>
      <w:r>
        <w:rPr>
          <w:rFonts w:ascii="Arimo" w:eastAsia="Arimo" w:hAnsi="Arimo" w:cs="Arimo"/>
          <w:color w:val="000000"/>
          <w:sz w:val="24"/>
          <w:szCs w:val="24"/>
          <w:rtl/>
        </w:rPr>
        <w:t xml:space="preserve">15 </w:t>
      </w:r>
      <w:r>
        <w:rPr>
          <w:rFonts w:ascii="Arimo" w:eastAsia="Arimo" w:hAnsi="Arimo"/>
          <w:color w:val="000000"/>
          <w:sz w:val="24"/>
          <w:szCs w:val="24"/>
          <w:rtl/>
        </w:rPr>
        <w:t>לחוק יסוד השפיטה</w:t>
      </w:r>
      <w:r>
        <w:rPr>
          <w:rFonts w:ascii="Arimo" w:eastAsia="Arimo" w:hAnsi="Arimo" w:cs="Arimo"/>
          <w:color w:val="000000"/>
          <w:sz w:val="24"/>
          <w:szCs w:val="24"/>
          <w:rtl/>
        </w:rPr>
        <w:t xml:space="preserve">. </w:t>
      </w:r>
      <w:r>
        <w:rPr>
          <w:rFonts w:ascii="Arimo" w:eastAsia="Arimo" w:hAnsi="Arimo"/>
          <w:color w:val="000000"/>
          <w:sz w:val="24"/>
          <w:szCs w:val="24"/>
          <w:rtl/>
        </w:rPr>
        <w:t xml:space="preserve">יש את הכוח הזה ובמקרים </w:t>
      </w:r>
      <w:r>
        <w:rPr>
          <w:rFonts w:ascii="Arimo" w:eastAsia="Arimo" w:hAnsi="Arimo"/>
          <w:color w:val="000000"/>
          <w:sz w:val="24"/>
          <w:szCs w:val="24"/>
          <w:rtl/>
        </w:rPr>
        <w:t>מסוימים יש להפעיל אותו</w:t>
      </w:r>
      <w:r>
        <w:rPr>
          <w:rFonts w:ascii="Arimo" w:eastAsia="Arimo" w:hAnsi="Arimo" w:cs="Arimo"/>
          <w:color w:val="000000"/>
          <w:sz w:val="24"/>
          <w:szCs w:val="24"/>
          <w:rtl/>
        </w:rPr>
        <w:t xml:space="preserve">. </w:t>
      </w:r>
      <w:r>
        <w:rPr>
          <w:rFonts w:ascii="Arimo" w:eastAsia="Arimo" w:hAnsi="Arimo"/>
          <w:color w:val="000000"/>
          <w:sz w:val="24"/>
          <w:szCs w:val="24"/>
          <w:rtl/>
        </w:rPr>
        <w:t>לאדוני יש הסתייגויות לפעמים ביחס לממשלה</w:t>
      </w:r>
      <w:r>
        <w:rPr>
          <w:rFonts w:ascii="Arimo" w:eastAsia="Arimo" w:hAnsi="Arimo" w:cs="Arimo"/>
          <w:color w:val="000000"/>
          <w:sz w:val="24"/>
          <w:szCs w:val="24"/>
          <w:rtl/>
        </w:rPr>
        <w:t xml:space="preserve">. </w:t>
      </w:r>
      <w:r>
        <w:rPr>
          <w:rFonts w:ascii="Arimo" w:eastAsia="Arimo" w:hAnsi="Arimo"/>
          <w:color w:val="000000"/>
          <w:sz w:val="24"/>
          <w:szCs w:val="24"/>
          <w:rtl/>
        </w:rPr>
        <w:t>לכן במובן הזה</w:t>
      </w:r>
      <w:r>
        <w:rPr>
          <w:rFonts w:ascii="Arimo" w:eastAsia="Arimo" w:hAnsi="Arimo" w:cs="Arimo"/>
          <w:color w:val="000000"/>
          <w:sz w:val="24"/>
          <w:szCs w:val="24"/>
          <w:rtl/>
        </w:rPr>
        <w:t xml:space="preserve">, </w:t>
      </w:r>
      <w:r>
        <w:rPr>
          <w:rFonts w:ascii="Arimo" w:eastAsia="Arimo" w:hAnsi="Arimo"/>
          <w:color w:val="000000"/>
          <w:sz w:val="24"/>
          <w:szCs w:val="24"/>
          <w:rtl/>
        </w:rPr>
        <w:t>ובעיקר פה הדבר הוא יותר פשוט</w:t>
      </w:r>
      <w:r>
        <w:rPr>
          <w:rFonts w:ascii="Arimo" w:eastAsia="Arimo" w:hAnsi="Arimo" w:cs="Arimo"/>
          <w:color w:val="000000"/>
          <w:sz w:val="24"/>
          <w:szCs w:val="24"/>
          <w:rtl/>
        </w:rPr>
        <w:t xml:space="preserve">. </w:t>
      </w:r>
      <w:r>
        <w:rPr>
          <w:rFonts w:ascii="Arimo" w:eastAsia="Arimo" w:hAnsi="Arimo"/>
          <w:color w:val="000000"/>
          <w:sz w:val="24"/>
          <w:szCs w:val="24"/>
          <w:rtl/>
        </w:rPr>
        <w:t>הדבר היותר פשוט בגלל העניין הבינארי</w:t>
      </w:r>
      <w:r>
        <w:rPr>
          <w:rFonts w:ascii="Arimo" w:eastAsia="Arimo" w:hAnsi="Arimo" w:cs="Arimo"/>
          <w:color w:val="000000"/>
          <w:sz w:val="24"/>
          <w:szCs w:val="24"/>
          <w:rtl/>
        </w:rPr>
        <w:t xml:space="preserve">. </w:t>
      </w:r>
      <w:r>
        <w:rPr>
          <w:rFonts w:ascii="Arimo" w:eastAsia="Arimo" w:hAnsi="Arimo"/>
          <w:color w:val="000000"/>
          <w:sz w:val="24"/>
          <w:szCs w:val="24"/>
          <w:rtl/>
        </w:rPr>
        <w:t xml:space="preserve">אני מוכן להסכים שאם היה פה מרחב אפשרויות והייתי אומר לכם לבחור בין </w:t>
      </w:r>
      <w:r>
        <w:rPr>
          <w:rFonts w:ascii="Arimo" w:eastAsia="Arimo" w:hAnsi="Arimo" w:cs="Arimo"/>
          <w:color w:val="000000"/>
          <w:sz w:val="24"/>
          <w:szCs w:val="24"/>
          <w:rtl/>
        </w:rPr>
        <w:t xml:space="preserve">5 </w:t>
      </w:r>
      <w:r>
        <w:rPr>
          <w:rFonts w:ascii="Arimo" w:eastAsia="Arimo" w:hAnsi="Arimo"/>
          <w:color w:val="000000"/>
          <w:sz w:val="24"/>
          <w:szCs w:val="24"/>
          <w:rtl/>
        </w:rPr>
        <w:t>אפשרויות ובי לא יחליט במקום הגורם המוסמך</w:t>
      </w:r>
      <w:r>
        <w:rPr>
          <w:rFonts w:ascii="Arimo" w:eastAsia="Arimo" w:hAnsi="Arimo" w:cs="Arimo"/>
          <w:color w:val="000000"/>
          <w:sz w:val="24"/>
          <w:szCs w:val="24"/>
          <w:rtl/>
        </w:rPr>
        <w:t xml:space="preserve">. </w:t>
      </w:r>
      <w:r>
        <w:rPr>
          <w:rFonts w:ascii="Arimo" w:eastAsia="Arimo" w:hAnsi="Arimo"/>
          <w:color w:val="000000"/>
          <w:sz w:val="24"/>
          <w:szCs w:val="24"/>
          <w:rtl/>
        </w:rPr>
        <w:t>זו מתמטיקה פשוטה</w:t>
      </w:r>
      <w:r>
        <w:rPr>
          <w:rFonts w:ascii="Arimo" w:eastAsia="Arimo" w:hAnsi="Arimo" w:cs="Arimo"/>
          <w:color w:val="000000"/>
          <w:sz w:val="24"/>
          <w:szCs w:val="24"/>
          <w:rtl/>
        </w:rPr>
        <w:t xml:space="preserve">, </w:t>
      </w:r>
      <w:r>
        <w:rPr>
          <w:rFonts w:ascii="Arimo" w:eastAsia="Arimo" w:hAnsi="Arimo"/>
          <w:color w:val="000000"/>
          <w:sz w:val="24"/>
          <w:szCs w:val="24"/>
          <w:rtl/>
        </w:rPr>
        <w:t>היגיון צרוף</w:t>
      </w:r>
      <w:r>
        <w:rPr>
          <w:rFonts w:ascii="Arimo" w:eastAsia="Arimo" w:hAnsi="Arimo" w:cs="Arimo"/>
          <w:color w:val="000000"/>
          <w:sz w:val="24"/>
          <w:szCs w:val="24"/>
          <w:rtl/>
        </w:rPr>
        <w:t xml:space="preserve">. </w:t>
      </w:r>
      <w:r>
        <w:rPr>
          <w:rFonts w:ascii="Arimo" w:eastAsia="Arimo" w:hAnsi="Arimo"/>
          <w:color w:val="000000"/>
          <w:sz w:val="24"/>
          <w:szCs w:val="24"/>
          <w:rtl/>
        </w:rPr>
        <w:t>יש שתי אפשרויות</w:t>
      </w:r>
      <w:r>
        <w:rPr>
          <w:rFonts w:ascii="Arimo" w:eastAsia="Arimo" w:hAnsi="Arimo" w:cs="Arimo"/>
          <w:color w:val="000000"/>
          <w:sz w:val="24"/>
          <w:szCs w:val="24"/>
          <w:rtl/>
        </w:rPr>
        <w:t xml:space="preserve">, </w:t>
      </w:r>
      <w:r>
        <w:rPr>
          <w:rFonts w:ascii="Arimo" w:eastAsia="Arimo" w:hAnsi="Arimo"/>
          <w:color w:val="000000"/>
          <w:sz w:val="24"/>
          <w:szCs w:val="24"/>
          <w:rtl/>
        </w:rPr>
        <w:t>קבעתם שאפשרות א</w:t>
      </w:r>
      <w:r>
        <w:rPr>
          <w:rFonts w:ascii="Arimo" w:eastAsia="Arimo" w:hAnsi="Arimo" w:cs="Arimo"/>
          <w:color w:val="000000"/>
          <w:sz w:val="24"/>
          <w:szCs w:val="24"/>
          <w:rtl/>
        </w:rPr>
        <w:t xml:space="preserve">' </w:t>
      </w:r>
      <w:r>
        <w:rPr>
          <w:rFonts w:ascii="Arimo" w:eastAsia="Arimo" w:hAnsi="Arimo"/>
          <w:color w:val="000000"/>
          <w:sz w:val="24"/>
          <w:szCs w:val="24"/>
          <w:rtl/>
        </w:rPr>
        <w:t>היא לא קבילה</w:t>
      </w:r>
      <w:r>
        <w:rPr>
          <w:rFonts w:ascii="Arimo" w:eastAsia="Arimo" w:hAnsi="Arimo" w:cs="Arimo"/>
          <w:color w:val="000000"/>
          <w:sz w:val="24"/>
          <w:szCs w:val="24"/>
          <w:rtl/>
        </w:rPr>
        <w:t xml:space="preserve">, </w:t>
      </w:r>
      <w:r>
        <w:rPr>
          <w:rFonts w:ascii="Arimo" w:eastAsia="Arimo" w:hAnsi="Arimo"/>
          <w:color w:val="000000"/>
          <w:sz w:val="24"/>
          <w:szCs w:val="24"/>
          <w:rtl/>
        </w:rPr>
        <w:t>עליה לבצע את אופציה ב</w:t>
      </w:r>
      <w:r>
        <w:rPr>
          <w:rFonts w:ascii="Arimo" w:eastAsia="Arimo" w:hAnsi="Arimo" w:cs="Arimo"/>
          <w:color w:val="000000"/>
          <w:sz w:val="24"/>
          <w:szCs w:val="24"/>
          <w:rtl/>
        </w:rPr>
        <w:t xml:space="preserve">'. </w:t>
      </w:r>
      <w:r>
        <w:rPr>
          <w:rFonts w:ascii="Arimo" w:eastAsia="Arimo" w:hAnsi="Arimo"/>
          <w:color w:val="000000"/>
          <w:sz w:val="24"/>
          <w:szCs w:val="24"/>
          <w:rtl/>
        </w:rPr>
        <w:t>עליה לעשות את זה ע</w:t>
      </w:r>
      <w:r>
        <w:rPr>
          <w:rFonts w:ascii="Arimo" w:eastAsia="Arimo" w:hAnsi="Arimo" w:cs="Arimo"/>
          <w:color w:val="000000"/>
          <w:sz w:val="24"/>
          <w:szCs w:val="24"/>
          <w:rtl/>
        </w:rPr>
        <w:t>"</w:t>
      </w:r>
      <w:r>
        <w:rPr>
          <w:rFonts w:ascii="Arimo" w:eastAsia="Arimo" w:hAnsi="Arimo"/>
          <w:color w:val="000000"/>
          <w:sz w:val="24"/>
          <w:szCs w:val="24"/>
          <w:rtl/>
        </w:rPr>
        <w:t>פ תקנון הפרס</w:t>
      </w:r>
      <w:r>
        <w:rPr>
          <w:rFonts w:ascii="Arimo" w:eastAsia="Arimo" w:hAnsi="Arimo" w:cs="Arimo"/>
          <w:color w:val="000000"/>
          <w:sz w:val="24"/>
          <w:szCs w:val="24"/>
          <w:rtl/>
        </w:rPr>
        <w:t xml:space="preserve">. </w:t>
      </w:r>
      <w:r>
        <w:rPr>
          <w:rFonts w:ascii="Arimo" w:eastAsia="Arimo" w:hAnsi="Arimo"/>
          <w:color w:val="000000"/>
          <w:sz w:val="24"/>
          <w:szCs w:val="24"/>
          <w:rtl/>
        </w:rPr>
        <w:t>היועמ</w:t>
      </w:r>
      <w:r>
        <w:rPr>
          <w:rFonts w:ascii="Arimo" w:eastAsia="Arimo" w:hAnsi="Arimo" w:cs="Arimo"/>
          <w:color w:val="000000"/>
          <w:sz w:val="24"/>
          <w:szCs w:val="24"/>
          <w:rtl/>
        </w:rPr>
        <w:t>"</w:t>
      </w:r>
      <w:r>
        <w:rPr>
          <w:rFonts w:ascii="Arimo" w:eastAsia="Arimo" w:hAnsi="Arimo"/>
          <w:color w:val="000000"/>
          <w:sz w:val="24"/>
          <w:szCs w:val="24"/>
          <w:rtl/>
        </w:rPr>
        <w:t xml:space="preserve">ש אומר שזו התוצאה המתחייבת ואני מסכים </w:t>
      </w:r>
      <w:proofErr w:type="spellStart"/>
      <w:r>
        <w:rPr>
          <w:rFonts w:ascii="Arimo" w:eastAsia="Arimo" w:hAnsi="Arimo"/>
          <w:color w:val="000000"/>
          <w:sz w:val="24"/>
          <w:szCs w:val="24"/>
          <w:rtl/>
        </w:rPr>
        <w:t>איתו</w:t>
      </w:r>
      <w:proofErr w:type="spellEnd"/>
      <w:r>
        <w:rPr>
          <w:rFonts w:ascii="Arimo" w:eastAsia="Arimo" w:hAnsi="Arimo" w:cs="Arimo"/>
          <w:color w:val="000000"/>
          <w:sz w:val="24"/>
          <w:szCs w:val="24"/>
          <w:rtl/>
        </w:rPr>
        <w:t xml:space="preserve">. </w:t>
      </w:r>
      <w:r>
        <w:rPr>
          <w:rFonts w:ascii="Arimo" w:eastAsia="Arimo" w:hAnsi="Arimo"/>
          <w:color w:val="000000"/>
          <w:sz w:val="24"/>
          <w:szCs w:val="24"/>
          <w:rtl/>
        </w:rPr>
        <w:t>אני לא חושב שיש פה בעיה עיונית לא ניתנת לגישור</w:t>
      </w:r>
      <w:r>
        <w:rPr>
          <w:rFonts w:ascii="Arimo" w:eastAsia="Arimo" w:hAnsi="Arimo" w:cs="Arimo"/>
          <w:color w:val="000000"/>
          <w:sz w:val="24"/>
          <w:szCs w:val="24"/>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t>עו</w:t>
      </w:r>
      <w:r>
        <w:rPr>
          <w:rFonts w:ascii="Arimo" w:eastAsia="Arimo" w:hAnsi="Arimo" w:cs="Arimo"/>
          <w:color w:val="000000"/>
          <w:sz w:val="24"/>
          <w:szCs w:val="24"/>
          <w:rtl/>
        </w:rPr>
        <w:t>"</w:t>
      </w:r>
      <w:r>
        <w:rPr>
          <w:rFonts w:ascii="Arimo" w:eastAsia="Arimo" w:hAnsi="Arimo"/>
          <w:color w:val="000000"/>
          <w:sz w:val="24"/>
          <w:szCs w:val="24"/>
          <w:rtl/>
        </w:rPr>
        <w:t>ד ספרד</w:t>
      </w:r>
      <w:r>
        <w:rPr>
          <w:rFonts w:ascii="Arimo" w:eastAsia="Arimo" w:hAnsi="Arimo" w:cs="Arimo"/>
          <w:color w:val="000000"/>
          <w:sz w:val="24"/>
          <w:szCs w:val="24"/>
          <w:rtl/>
        </w:rPr>
        <w:t xml:space="preserve">: </w:t>
      </w:r>
      <w:r>
        <w:rPr>
          <w:rFonts w:ascii="Arimo" w:eastAsia="Arimo" w:hAnsi="Arimo"/>
          <w:color w:val="000000"/>
          <w:sz w:val="24"/>
          <w:szCs w:val="24"/>
          <w:rtl/>
        </w:rPr>
        <w:t>אתחיל מ</w:t>
      </w:r>
      <w:r>
        <w:rPr>
          <w:rFonts w:ascii="Arimo" w:eastAsia="Arimo" w:hAnsi="Arimo"/>
          <w:color w:val="000000"/>
          <w:sz w:val="24"/>
          <w:szCs w:val="24"/>
          <w:rtl/>
        </w:rPr>
        <w:t>השאלה של כבוד השופט נ</w:t>
      </w:r>
      <w:r>
        <w:rPr>
          <w:rFonts w:ascii="Arimo" w:eastAsia="Arimo" w:hAnsi="Arimo" w:cs="Arimo"/>
          <w:color w:val="000000"/>
          <w:sz w:val="24"/>
          <w:szCs w:val="24"/>
          <w:rtl/>
        </w:rPr>
        <w:t xml:space="preserve">' </w:t>
      </w:r>
      <w:proofErr w:type="spellStart"/>
      <w:r>
        <w:rPr>
          <w:rFonts w:ascii="Arimo" w:eastAsia="Arimo" w:hAnsi="Arimo"/>
          <w:color w:val="000000"/>
          <w:sz w:val="24"/>
          <w:szCs w:val="24"/>
          <w:rtl/>
        </w:rPr>
        <w:t>סולברג</w:t>
      </w:r>
      <w:proofErr w:type="spellEnd"/>
      <w:r>
        <w:rPr>
          <w:rFonts w:ascii="Arimo" w:eastAsia="Arimo" w:hAnsi="Arimo" w:cs="Arimo"/>
          <w:color w:val="000000"/>
          <w:sz w:val="24"/>
          <w:szCs w:val="24"/>
          <w:rtl/>
        </w:rPr>
        <w:t xml:space="preserve">, </w:t>
      </w:r>
      <w:r>
        <w:rPr>
          <w:rFonts w:ascii="Arimo" w:eastAsia="Arimo" w:hAnsi="Arimo"/>
          <w:color w:val="000000"/>
          <w:sz w:val="24"/>
          <w:szCs w:val="24"/>
          <w:rtl/>
        </w:rPr>
        <w:t>האופציה האחרת היא שהכוח הוא בלתי מוגבל</w:t>
      </w:r>
      <w:r>
        <w:rPr>
          <w:rFonts w:ascii="Arimo" w:eastAsia="Arimo" w:hAnsi="Arimo" w:cs="Arimo"/>
          <w:color w:val="000000"/>
          <w:sz w:val="24"/>
          <w:szCs w:val="24"/>
          <w:rtl/>
        </w:rPr>
        <w:t xml:space="preserve">, </w:t>
      </w:r>
      <w:r>
        <w:rPr>
          <w:rFonts w:ascii="Arimo" w:eastAsia="Arimo" w:hAnsi="Arimo"/>
          <w:color w:val="000000"/>
          <w:sz w:val="24"/>
          <w:szCs w:val="24"/>
          <w:rtl/>
        </w:rPr>
        <w:t>וזו תוצאה שאנו לא יכולים לקבל</w:t>
      </w:r>
      <w:r>
        <w:rPr>
          <w:rFonts w:ascii="Arimo" w:eastAsia="Arimo" w:hAnsi="Arimo" w:cs="Arimo"/>
          <w:color w:val="000000"/>
          <w:sz w:val="24"/>
          <w:szCs w:val="24"/>
          <w:rtl/>
        </w:rPr>
        <w:t xml:space="preserve">. </w:t>
      </w:r>
      <w:r>
        <w:rPr>
          <w:rFonts w:ascii="Arimo" w:eastAsia="Arimo" w:hAnsi="Arimo"/>
          <w:color w:val="000000"/>
          <w:sz w:val="24"/>
          <w:szCs w:val="24"/>
          <w:rtl/>
        </w:rPr>
        <w:t>אם נעשה שימוש לא תקין בכללי המשפט ועדיין הוא אפשרי ופועל הוא בלתי מוגבל</w:t>
      </w:r>
      <w:r>
        <w:rPr>
          <w:rFonts w:ascii="Arimo" w:eastAsia="Arimo" w:hAnsi="Arimo" w:cs="Arimo"/>
          <w:color w:val="000000"/>
          <w:sz w:val="24"/>
          <w:szCs w:val="24"/>
          <w:rtl/>
        </w:rPr>
        <w:t xml:space="preserve">. </w:t>
      </w:r>
      <w:r>
        <w:rPr>
          <w:rFonts w:ascii="Arimo" w:eastAsia="Arimo" w:hAnsi="Arimo"/>
          <w:color w:val="000000"/>
          <w:sz w:val="24"/>
          <w:szCs w:val="24"/>
          <w:rtl/>
        </w:rPr>
        <w:t>יכול להיות שמבחינה סימבולית יש פה צו עשה</w:t>
      </w:r>
      <w:r>
        <w:rPr>
          <w:rFonts w:ascii="Arimo" w:eastAsia="Arimo" w:hAnsi="Arimo" w:cs="Arimo"/>
          <w:color w:val="000000"/>
          <w:sz w:val="24"/>
          <w:szCs w:val="24"/>
          <w:rtl/>
        </w:rPr>
        <w:t xml:space="preserve">. </w:t>
      </w:r>
      <w:r>
        <w:rPr>
          <w:rFonts w:ascii="Arimo" w:eastAsia="Arimo" w:hAnsi="Arimo"/>
          <w:color w:val="000000"/>
          <w:sz w:val="24"/>
          <w:szCs w:val="24"/>
          <w:rtl/>
        </w:rPr>
        <w:t>במובן המעשי אני לא חושב שיש פה חריגה מצ</w:t>
      </w:r>
      <w:r>
        <w:rPr>
          <w:rFonts w:ascii="Arimo" w:eastAsia="Arimo" w:hAnsi="Arimo"/>
          <w:color w:val="000000"/>
          <w:sz w:val="24"/>
          <w:szCs w:val="24"/>
          <w:rtl/>
        </w:rPr>
        <w:t>ווים שבית המשפט נותן</w:t>
      </w:r>
      <w:r>
        <w:rPr>
          <w:rFonts w:ascii="Arimo" w:eastAsia="Arimo" w:hAnsi="Arimo" w:cs="Arimo"/>
          <w:color w:val="000000"/>
          <w:sz w:val="24"/>
          <w:szCs w:val="24"/>
          <w:rtl/>
        </w:rPr>
        <w:t xml:space="preserve">. </w:t>
      </w:r>
      <w:r>
        <w:rPr>
          <w:rFonts w:ascii="Arimo" w:eastAsia="Arimo" w:hAnsi="Arimo"/>
          <w:color w:val="000000"/>
          <w:sz w:val="24"/>
          <w:szCs w:val="24"/>
          <w:rtl/>
        </w:rPr>
        <w:t>אני מסכים עם דברי חברי לגבי העובדה שכרגע התוצאה האופרטיבית מתחייבת</w:t>
      </w:r>
      <w:r>
        <w:rPr>
          <w:rFonts w:ascii="Arimo" w:eastAsia="Arimo" w:hAnsi="Arimo" w:cs="Arimo"/>
          <w:color w:val="000000"/>
          <w:sz w:val="24"/>
          <w:szCs w:val="24"/>
          <w:rtl/>
        </w:rPr>
        <w:t xml:space="preserve">. </w:t>
      </w:r>
      <w:r>
        <w:rPr>
          <w:rFonts w:ascii="Arimo" w:eastAsia="Arimo" w:hAnsi="Arimo"/>
          <w:color w:val="000000"/>
          <w:sz w:val="24"/>
          <w:szCs w:val="24"/>
          <w:rtl/>
        </w:rPr>
        <w:t>עמדת היועמ</w:t>
      </w:r>
      <w:r>
        <w:rPr>
          <w:rFonts w:ascii="Arimo" w:eastAsia="Arimo" w:hAnsi="Arimo" w:cs="Arimo"/>
          <w:color w:val="000000"/>
          <w:sz w:val="24"/>
          <w:szCs w:val="24"/>
          <w:rtl/>
        </w:rPr>
        <w:t>"</w:t>
      </w:r>
      <w:r>
        <w:rPr>
          <w:rFonts w:ascii="Arimo" w:eastAsia="Arimo" w:hAnsi="Arimo"/>
          <w:color w:val="000000"/>
          <w:sz w:val="24"/>
          <w:szCs w:val="24"/>
          <w:rtl/>
        </w:rPr>
        <w:t>ש</w:t>
      </w:r>
      <w:r>
        <w:rPr>
          <w:rFonts w:ascii="Arimo" w:eastAsia="Arimo" w:hAnsi="Arimo" w:cs="Arimo"/>
          <w:color w:val="000000"/>
          <w:sz w:val="24"/>
          <w:szCs w:val="24"/>
          <w:rtl/>
        </w:rPr>
        <w:t xml:space="preserve">, </w:t>
      </w:r>
      <w:r>
        <w:rPr>
          <w:rFonts w:ascii="Arimo" w:eastAsia="Arimo" w:hAnsi="Arimo"/>
          <w:color w:val="000000"/>
          <w:sz w:val="24"/>
          <w:szCs w:val="24"/>
          <w:rtl/>
        </w:rPr>
        <w:t>פסק הדין הקודם והעובדה שאנו בפני אותה מסגרת עובדתית בדיוק כשההחלטה הקודמת נפסלה מביא אותנו לתוצאה מחייבת</w:t>
      </w:r>
      <w:r>
        <w:rPr>
          <w:rFonts w:ascii="Arimo" w:eastAsia="Arimo" w:hAnsi="Arimo" w:cs="Arimo"/>
          <w:color w:val="000000"/>
          <w:sz w:val="24"/>
          <w:szCs w:val="24"/>
          <w:rtl/>
        </w:rPr>
        <w:t xml:space="preserve">. </w:t>
      </w:r>
      <w:r>
        <w:rPr>
          <w:rFonts w:ascii="Arimo" w:eastAsia="Arimo" w:hAnsi="Arimo"/>
          <w:color w:val="000000"/>
          <w:sz w:val="24"/>
          <w:szCs w:val="24"/>
          <w:rtl/>
        </w:rPr>
        <w:t xml:space="preserve">אני רואה אף יותר בחומרה מחברי את התקלה שאירעה </w:t>
      </w:r>
      <w:r>
        <w:rPr>
          <w:rFonts w:ascii="Arimo" w:eastAsia="Arimo" w:hAnsi="Arimo"/>
          <w:color w:val="000000"/>
          <w:sz w:val="24"/>
          <w:szCs w:val="24"/>
          <w:rtl/>
        </w:rPr>
        <w:t>בפעם הקודמת</w:t>
      </w:r>
      <w:r>
        <w:rPr>
          <w:rFonts w:ascii="Arimo" w:eastAsia="Arimo" w:hAnsi="Arimo" w:cs="Arimo"/>
          <w:color w:val="000000"/>
          <w:sz w:val="24"/>
          <w:szCs w:val="24"/>
          <w:rtl/>
        </w:rPr>
        <w:t xml:space="preserve">. </w:t>
      </w:r>
      <w:r>
        <w:rPr>
          <w:rFonts w:ascii="Arimo" w:eastAsia="Arimo" w:hAnsi="Arimo"/>
          <w:color w:val="000000"/>
          <w:sz w:val="24"/>
          <w:szCs w:val="24"/>
          <w:rtl/>
        </w:rPr>
        <w:t xml:space="preserve">אני רוצה להקריא מתוך פסקה </w:t>
      </w:r>
      <w:r>
        <w:rPr>
          <w:rFonts w:ascii="Arimo" w:eastAsia="Arimo" w:hAnsi="Arimo" w:cs="Arimo"/>
          <w:color w:val="000000"/>
          <w:sz w:val="24"/>
          <w:szCs w:val="24"/>
          <w:rtl/>
        </w:rPr>
        <w:t xml:space="preserve">54 </w:t>
      </w:r>
      <w:r>
        <w:rPr>
          <w:rFonts w:ascii="Arimo" w:eastAsia="Arimo" w:hAnsi="Arimo"/>
          <w:color w:val="000000"/>
          <w:sz w:val="24"/>
          <w:szCs w:val="24"/>
          <w:rtl/>
        </w:rPr>
        <w:t>מהודעת המשיבים מה</w:t>
      </w:r>
      <w:r>
        <w:rPr>
          <w:rFonts w:ascii="Arimo" w:eastAsia="Arimo" w:hAnsi="Arimo" w:cs="Arimo"/>
          <w:color w:val="000000"/>
          <w:sz w:val="24"/>
          <w:szCs w:val="24"/>
          <w:rtl/>
        </w:rPr>
        <w:t xml:space="preserve">22.7.21 </w:t>
      </w:r>
      <w:r>
        <w:rPr>
          <w:rFonts w:ascii="Arimo" w:eastAsia="Arimo" w:hAnsi="Arimo"/>
          <w:color w:val="000000"/>
          <w:sz w:val="24"/>
          <w:szCs w:val="24"/>
          <w:rtl/>
        </w:rPr>
        <w:t>מ</w:t>
      </w:r>
      <w:r>
        <w:rPr>
          <w:rFonts w:ascii="Arimo" w:eastAsia="Arimo" w:hAnsi="Arimo" w:cs="Arimo"/>
          <w:color w:val="000000"/>
          <w:sz w:val="24"/>
          <w:szCs w:val="24"/>
          <w:rtl/>
        </w:rPr>
        <w:t>.</w:t>
      </w:r>
      <w:r>
        <w:rPr>
          <w:rFonts w:ascii="Arimo" w:eastAsia="Arimo" w:hAnsi="Arimo"/>
          <w:color w:val="000000"/>
          <w:sz w:val="24"/>
          <w:szCs w:val="24"/>
          <w:rtl/>
        </w:rPr>
        <w:t xml:space="preserve">ש </w:t>
      </w:r>
      <w:r>
        <w:rPr>
          <w:rFonts w:ascii="Arimo" w:eastAsia="Arimo" w:hAnsi="Arimo" w:cs="Arimo"/>
          <w:color w:val="000000"/>
          <w:sz w:val="24"/>
          <w:szCs w:val="24"/>
          <w:rtl/>
        </w:rPr>
        <w:t xml:space="preserve">19 </w:t>
      </w:r>
      <w:r>
        <w:rPr>
          <w:rFonts w:ascii="Arimo" w:eastAsia="Arimo" w:hAnsi="Arimo"/>
          <w:color w:val="000000"/>
          <w:sz w:val="24"/>
          <w:szCs w:val="24"/>
          <w:rtl/>
        </w:rPr>
        <w:t>לתגובת היועמ</w:t>
      </w:r>
      <w:r>
        <w:rPr>
          <w:rFonts w:ascii="Arimo" w:eastAsia="Arimo" w:hAnsi="Arimo" w:cs="Arimo"/>
          <w:color w:val="000000"/>
          <w:sz w:val="24"/>
          <w:szCs w:val="24"/>
          <w:rtl/>
        </w:rPr>
        <w:t>"</w:t>
      </w:r>
      <w:r>
        <w:rPr>
          <w:rFonts w:ascii="Arimo" w:eastAsia="Arimo" w:hAnsi="Arimo"/>
          <w:color w:val="000000"/>
          <w:sz w:val="24"/>
          <w:szCs w:val="24"/>
          <w:rtl/>
        </w:rPr>
        <w:t>ש</w:t>
      </w:r>
      <w:r>
        <w:rPr>
          <w:rFonts w:ascii="Arimo" w:eastAsia="Arimo" w:hAnsi="Arimo" w:cs="Arimo"/>
          <w:color w:val="000000"/>
          <w:sz w:val="24"/>
          <w:szCs w:val="24"/>
          <w:rtl/>
        </w:rPr>
        <w:t xml:space="preserve">. </w:t>
      </w:r>
      <w:r>
        <w:rPr>
          <w:rFonts w:ascii="Arimo" w:eastAsia="Arimo" w:hAnsi="Arimo"/>
          <w:color w:val="000000"/>
          <w:sz w:val="24"/>
          <w:szCs w:val="24"/>
          <w:rtl/>
        </w:rPr>
        <w:t>הכללים אליהם מתייחס המכתב</w:t>
      </w:r>
      <w:r>
        <w:rPr>
          <w:rFonts w:ascii="Arimo" w:eastAsia="Arimo" w:hAnsi="Arimo" w:cs="Arimo"/>
          <w:color w:val="000000"/>
          <w:sz w:val="24"/>
          <w:szCs w:val="24"/>
          <w:rtl/>
        </w:rPr>
        <w:t xml:space="preserve">, </w:t>
      </w:r>
      <w:r>
        <w:rPr>
          <w:rFonts w:ascii="Arimo" w:eastAsia="Arimo" w:hAnsi="Arimo"/>
          <w:color w:val="000000"/>
          <w:sz w:val="24"/>
          <w:szCs w:val="24"/>
          <w:rtl/>
        </w:rPr>
        <w:t>עצומה היחידה הרלוונטית לעניינינו</w:t>
      </w:r>
      <w:r>
        <w:rPr>
          <w:rFonts w:ascii="Arimo" w:eastAsia="Arimo" w:hAnsi="Arimo" w:cs="Arimo"/>
          <w:color w:val="000000"/>
          <w:sz w:val="24"/>
          <w:szCs w:val="24"/>
          <w:rtl/>
        </w:rPr>
        <w:t>. [</w:t>
      </w:r>
      <w:r>
        <w:rPr>
          <w:rFonts w:ascii="Arimo" w:eastAsia="Arimo" w:hAnsi="Arimo"/>
          <w:color w:val="000000"/>
          <w:sz w:val="24"/>
          <w:szCs w:val="24"/>
          <w:rtl/>
        </w:rPr>
        <w:t>ציטוט</w:t>
      </w:r>
      <w:r>
        <w:rPr>
          <w:rFonts w:ascii="Arimo" w:eastAsia="Arimo" w:hAnsi="Arimo" w:cs="Arimo"/>
          <w:color w:val="000000"/>
          <w:sz w:val="24"/>
          <w:szCs w:val="24"/>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t>כבוד השופט י</w:t>
      </w:r>
      <w:r>
        <w:rPr>
          <w:rFonts w:ascii="Arimo" w:eastAsia="Arimo" w:hAnsi="Arimo" w:cs="Arimo"/>
          <w:color w:val="000000"/>
          <w:sz w:val="24"/>
          <w:szCs w:val="24"/>
          <w:rtl/>
        </w:rPr>
        <w:t xml:space="preserve">' </w:t>
      </w:r>
      <w:r>
        <w:rPr>
          <w:rFonts w:ascii="Arimo" w:eastAsia="Arimo" w:hAnsi="Arimo"/>
          <w:color w:val="000000"/>
          <w:sz w:val="24"/>
          <w:szCs w:val="24"/>
          <w:rtl/>
        </w:rPr>
        <w:t>עמית</w:t>
      </w:r>
      <w:r>
        <w:rPr>
          <w:rFonts w:ascii="Arimo" w:eastAsia="Arimo" w:hAnsi="Arimo" w:cs="Arimo"/>
          <w:color w:val="000000"/>
          <w:sz w:val="24"/>
          <w:szCs w:val="24"/>
          <w:rtl/>
        </w:rPr>
        <w:t xml:space="preserve">: </w:t>
      </w:r>
      <w:r>
        <w:rPr>
          <w:rFonts w:ascii="Arimo" w:eastAsia="Arimo" w:hAnsi="Arimo"/>
          <w:color w:val="000000"/>
          <w:sz w:val="24"/>
          <w:szCs w:val="24"/>
          <w:rtl/>
        </w:rPr>
        <w:t>הדגש על מודעת להם</w:t>
      </w:r>
      <w:r>
        <w:rPr>
          <w:rFonts w:ascii="Arimo" w:eastAsia="Arimo" w:hAnsi="Arimo" w:cs="Arimo"/>
          <w:color w:val="000000"/>
          <w:sz w:val="24"/>
          <w:szCs w:val="24"/>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right"/>
        <w:rPr>
          <w:rFonts w:ascii="Arimo" w:eastAsia="Arimo" w:hAnsi="Arimo" w:cs="Arimo"/>
          <w:i/>
          <w:color w:val="000000"/>
          <w:sz w:val="22"/>
          <w:szCs w:val="22"/>
        </w:rPr>
      </w:pPr>
      <w:r>
        <w:rPr>
          <w:rFonts w:ascii="Arimo" w:eastAsia="Arimo" w:hAnsi="Arimo"/>
          <w:color w:val="000000"/>
          <w:sz w:val="24"/>
          <w:szCs w:val="24"/>
          <w:rtl/>
        </w:rPr>
        <w:t>עו</w:t>
      </w:r>
      <w:r>
        <w:rPr>
          <w:rFonts w:ascii="Arimo" w:eastAsia="Arimo" w:hAnsi="Arimo" w:cs="Arimo"/>
          <w:color w:val="000000"/>
          <w:sz w:val="24"/>
          <w:szCs w:val="24"/>
          <w:rtl/>
        </w:rPr>
        <w:t>"</w:t>
      </w:r>
      <w:r>
        <w:rPr>
          <w:rFonts w:ascii="Arimo" w:eastAsia="Arimo" w:hAnsi="Arimo"/>
          <w:color w:val="000000"/>
          <w:sz w:val="24"/>
          <w:szCs w:val="24"/>
          <w:rtl/>
        </w:rPr>
        <w:t>ד ספרד</w:t>
      </w:r>
      <w:r>
        <w:rPr>
          <w:rFonts w:ascii="Arimo" w:eastAsia="Arimo" w:hAnsi="Arimo" w:cs="Arimo"/>
          <w:color w:val="000000"/>
          <w:sz w:val="24"/>
          <w:szCs w:val="24"/>
          <w:rtl/>
        </w:rPr>
        <w:t xml:space="preserve">: </w:t>
      </w:r>
      <w:r>
        <w:rPr>
          <w:rFonts w:ascii="Arimo" w:eastAsia="Arimo" w:hAnsi="Arimo"/>
          <w:color w:val="000000"/>
          <w:sz w:val="24"/>
          <w:szCs w:val="24"/>
          <w:rtl/>
        </w:rPr>
        <w:t>יש הבדל בין מודעת לבין התחייבה בהסכם</w:t>
      </w:r>
      <w:r>
        <w:rPr>
          <w:rFonts w:ascii="Arimo" w:eastAsia="Arimo" w:hAnsi="Arimo" w:cs="Arimo"/>
          <w:color w:val="000000"/>
          <w:sz w:val="24"/>
          <w:szCs w:val="24"/>
          <w:rtl/>
        </w:rPr>
        <w:t xml:space="preserve">. </w:t>
      </w:r>
      <w:r>
        <w:rPr>
          <w:rFonts w:ascii="Arimo" w:eastAsia="Arimo" w:hAnsi="Arimo"/>
          <w:color w:val="000000"/>
          <w:sz w:val="24"/>
          <w:szCs w:val="24"/>
          <w:rtl/>
        </w:rPr>
        <w:t xml:space="preserve">זה </w:t>
      </w:r>
      <w:r>
        <w:rPr>
          <w:rFonts w:ascii="Arimo" w:eastAsia="Arimo" w:hAnsi="Arimo"/>
          <w:color w:val="000000"/>
          <w:sz w:val="24"/>
          <w:szCs w:val="24"/>
          <w:rtl/>
        </w:rPr>
        <w:t>מצריך ביטול</w:t>
      </w:r>
      <w:r>
        <w:rPr>
          <w:rFonts w:ascii="Arimo" w:eastAsia="Arimo" w:hAnsi="Arimo" w:cs="Arimo"/>
          <w:color w:val="000000"/>
          <w:sz w:val="24"/>
          <w:szCs w:val="24"/>
          <w:rtl/>
        </w:rPr>
        <w:t xml:space="preserve">. </w:t>
      </w:r>
      <w:r>
        <w:rPr>
          <w:rFonts w:ascii="Arimo" w:eastAsia="Arimo" w:hAnsi="Arimo"/>
          <w:color w:val="000000"/>
          <w:sz w:val="24"/>
          <w:szCs w:val="24"/>
          <w:rtl/>
        </w:rPr>
        <w:t>אני לא יודע מה היה מחליט ההרכב הזה אם היה יודע שהמסמך היחיד שנקבע שהוא רלוונטי הוא כזה שיש בו את חתימת ממשלת ישראל</w:t>
      </w:r>
      <w:r>
        <w:rPr>
          <w:rFonts w:ascii="Arimo" w:eastAsia="Arimo" w:hAnsi="Arimo" w:cs="Arimo"/>
          <w:color w:val="000000"/>
          <w:sz w:val="24"/>
          <w:szCs w:val="24"/>
          <w:rtl/>
        </w:rPr>
        <w:t xml:space="preserve">. </w:t>
      </w:r>
      <w:r>
        <w:rPr>
          <w:rFonts w:ascii="Arimo" w:eastAsia="Arimo" w:hAnsi="Arimo"/>
          <w:color w:val="000000"/>
          <w:sz w:val="24"/>
          <w:szCs w:val="24"/>
          <w:rtl/>
        </w:rPr>
        <w:t>זה מחייב תשובה</w:t>
      </w:r>
      <w:r>
        <w:rPr>
          <w:rFonts w:ascii="Arimo" w:eastAsia="Arimo" w:hAnsi="Arimo" w:cs="Arimo"/>
          <w:color w:val="000000"/>
          <w:sz w:val="24"/>
          <w:szCs w:val="24"/>
          <w:rtl/>
        </w:rPr>
        <w:t xml:space="preserve">. </w:t>
      </w:r>
      <w:r>
        <w:rPr>
          <w:rFonts w:ascii="Arimo" w:eastAsia="Arimo" w:hAnsi="Arimo"/>
          <w:color w:val="000000"/>
          <w:sz w:val="24"/>
          <w:szCs w:val="24"/>
          <w:rtl/>
        </w:rPr>
        <w:t>זה יורד לשורש ההכרעה בעתירה הקודמת</w:t>
      </w:r>
      <w:r>
        <w:rPr>
          <w:rFonts w:ascii="Arimo" w:eastAsia="Arimo" w:hAnsi="Arimo" w:cs="Arimo"/>
          <w:color w:val="000000"/>
          <w:sz w:val="24"/>
          <w:szCs w:val="24"/>
          <w:rtl/>
        </w:rPr>
        <w:t xml:space="preserve">. </w:t>
      </w:r>
      <w:r>
        <w:rPr>
          <w:rFonts w:ascii="Arimo" w:eastAsia="Arimo" w:hAnsi="Arimo"/>
          <w:color w:val="000000"/>
          <w:sz w:val="24"/>
          <w:szCs w:val="24"/>
          <w:rtl/>
        </w:rPr>
        <w:t>זה כאילו קצת מעבר לצורך לאור המצב בו אנו כרגע</w:t>
      </w:r>
      <w:r>
        <w:rPr>
          <w:rFonts w:ascii="Arimo" w:eastAsia="Arimo" w:hAnsi="Arimo" w:cs="Arimo"/>
          <w:color w:val="000000"/>
          <w:sz w:val="24"/>
          <w:szCs w:val="24"/>
          <w:rtl/>
        </w:rPr>
        <w:t xml:space="preserve">. </w:t>
      </w:r>
      <w:r>
        <w:rPr>
          <w:rFonts w:ascii="Arimo" w:eastAsia="Arimo" w:hAnsi="Arimo"/>
          <w:color w:val="000000"/>
          <w:sz w:val="24"/>
          <w:szCs w:val="24"/>
          <w:rtl/>
        </w:rPr>
        <w:t>פסק הדין הקודם ביצע הרחבה דר</w:t>
      </w:r>
      <w:r>
        <w:rPr>
          <w:rFonts w:ascii="Arimo" w:eastAsia="Arimo" w:hAnsi="Arimo"/>
          <w:color w:val="000000"/>
          <w:sz w:val="24"/>
          <w:szCs w:val="24"/>
          <w:rtl/>
        </w:rPr>
        <w:t>מטית בדינים שנוגעים לפרס ישראל</w:t>
      </w:r>
      <w:r>
        <w:rPr>
          <w:rFonts w:ascii="Arimo" w:eastAsia="Arimo" w:hAnsi="Arimo" w:cs="Arimo"/>
          <w:color w:val="000000"/>
          <w:sz w:val="24"/>
          <w:szCs w:val="24"/>
          <w:rtl/>
        </w:rPr>
        <w:t xml:space="preserve">. </w:t>
      </w:r>
      <w:r>
        <w:rPr>
          <w:rFonts w:ascii="Arimo" w:eastAsia="Arimo" w:hAnsi="Arimo"/>
          <w:color w:val="000000"/>
          <w:sz w:val="24"/>
          <w:szCs w:val="24"/>
          <w:rtl/>
        </w:rPr>
        <w:t>יש להבין את המשמעויות של זה משום שהגישה המסורתית של זה בית המשפט הזה</w:t>
      </w:r>
      <w:r>
        <w:rPr>
          <w:rFonts w:ascii="Arimo" w:eastAsia="Arimo" w:hAnsi="Arimo" w:cs="Arimo"/>
          <w:color w:val="000000"/>
          <w:sz w:val="24"/>
          <w:szCs w:val="24"/>
          <w:rtl/>
        </w:rPr>
        <w:t xml:space="preserve">, </w:t>
      </w:r>
      <w:r>
        <w:rPr>
          <w:rFonts w:ascii="Arimo" w:eastAsia="Arimo" w:hAnsi="Arimo"/>
          <w:color w:val="000000"/>
          <w:sz w:val="24"/>
          <w:szCs w:val="24"/>
          <w:rtl/>
        </w:rPr>
        <w:t xml:space="preserve">היה פיקוח על תקינות </w:t>
      </w:r>
      <w:r>
        <w:rPr>
          <w:rFonts w:ascii="Arimo" w:eastAsia="Arimo" w:hAnsi="Arimo" w:cs="Arimo"/>
          <w:color w:val="000000"/>
          <w:sz w:val="24"/>
          <w:szCs w:val="24"/>
          <w:rtl/>
        </w:rPr>
        <w:t>[</w:t>
      </w:r>
      <w:r>
        <w:rPr>
          <w:rFonts w:ascii="Arimo" w:eastAsia="Arimo" w:hAnsi="Arimo"/>
          <w:color w:val="000000"/>
          <w:sz w:val="24"/>
          <w:szCs w:val="24"/>
          <w:rtl/>
        </w:rPr>
        <w:t>ציטוט</w:t>
      </w:r>
      <w:r>
        <w:rPr>
          <w:rFonts w:ascii="Arimo" w:eastAsia="Arimo" w:hAnsi="Arimo" w:cs="Arimo"/>
          <w:color w:val="000000"/>
          <w:sz w:val="24"/>
          <w:szCs w:val="24"/>
          <w:rtl/>
        </w:rPr>
        <w:t xml:space="preserve">]. </w:t>
      </w:r>
      <w:r>
        <w:rPr>
          <w:rFonts w:ascii="Arimo" w:eastAsia="Arimo" w:hAnsi="Arimo"/>
          <w:color w:val="000000"/>
          <w:sz w:val="24"/>
          <w:szCs w:val="24"/>
          <w:rtl/>
        </w:rPr>
        <w:t>הועלתה אפשרות שעמדות גזעניות</w:t>
      </w:r>
      <w:r>
        <w:rPr>
          <w:rFonts w:ascii="Arimo" w:eastAsia="Arimo" w:hAnsi="Arimo" w:cs="Arimo"/>
          <w:color w:val="000000"/>
          <w:sz w:val="24"/>
          <w:szCs w:val="24"/>
          <w:rtl/>
        </w:rPr>
        <w:t xml:space="preserve">, </w:t>
      </w:r>
      <w:r>
        <w:rPr>
          <w:rFonts w:ascii="Arimo" w:eastAsia="Arimo" w:hAnsi="Arimo"/>
          <w:color w:val="000000"/>
          <w:sz w:val="24"/>
          <w:szCs w:val="24"/>
          <w:rtl/>
        </w:rPr>
        <w:t>השפלה או ביזוי כה קשים בכבודו של אדם או ציבור</w:t>
      </w:r>
      <w:r>
        <w:rPr>
          <w:rFonts w:ascii="Arimo" w:eastAsia="Arimo" w:hAnsi="Arimo" w:cs="Arimo"/>
          <w:color w:val="000000"/>
          <w:sz w:val="24"/>
          <w:szCs w:val="24"/>
          <w:rtl/>
        </w:rPr>
        <w:t xml:space="preserve">, </w:t>
      </w:r>
      <w:r>
        <w:rPr>
          <w:rFonts w:ascii="Arimo" w:eastAsia="Arimo" w:hAnsi="Arimo"/>
          <w:color w:val="000000"/>
          <w:sz w:val="24"/>
          <w:szCs w:val="24"/>
          <w:rtl/>
        </w:rPr>
        <w:t>ייתכן שאפשר לראות בדברים האלה התבטאויות מקצועיות</w:t>
      </w:r>
      <w:r>
        <w:rPr>
          <w:rFonts w:ascii="Arimo" w:eastAsia="Arimo" w:hAnsi="Arimo"/>
          <w:color w:val="000000"/>
          <w:sz w:val="24"/>
          <w:szCs w:val="24"/>
          <w:rtl/>
        </w:rPr>
        <w:t xml:space="preserve"> שלא קשורים </w:t>
      </w:r>
      <w:proofErr w:type="spellStart"/>
      <w:r>
        <w:rPr>
          <w:rFonts w:ascii="Arimo" w:eastAsia="Arimo" w:hAnsi="Arimo"/>
          <w:color w:val="000000"/>
          <w:sz w:val="24"/>
          <w:szCs w:val="24"/>
          <w:rtl/>
        </w:rPr>
        <w:t>לאיך</w:t>
      </w:r>
      <w:proofErr w:type="spellEnd"/>
      <w:r>
        <w:rPr>
          <w:rFonts w:ascii="Arimo" w:eastAsia="Arimo" w:hAnsi="Arimo"/>
          <w:color w:val="000000"/>
          <w:sz w:val="24"/>
          <w:szCs w:val="24"/>
          <w:rtl/>
        </w:rPr>
        <w:t xml:space="preserve"> החתן או הקלה מקבלים את הפרס</w:t>
      </w:r>
      <w:r>
        <w:rPr>
          <w:rFonts w:ascii="Arimo" w:eastAsia="Arimo" w:hAnsi="Arimo" w:cs="Arimo"/>
          <w:color w:val="000000"/>
          <w:sz w:val="24"/>
          <w:szCs w:val="24"/>
          <w:rtl/>
        </w:rPr>
        <w:t xml:space="preserve">. </w:t>
      </w:r>
      <w:r>
        <w:rPr>
          <w:rFonts w:ascii="Arimo" w:eastAsia="Arimo" w:hAnsi="Arimo"/>
          <w:color w:val="000000"/>
          <w:sz w:val="24"/>
          <w:szCs w:val="24"/>
          <w:rtl/>
        </w:rPr>
        <w:t xml:space="preserve">זו המסגרת </w:t>
      </w:r>
      <w:proofErr w:type="spellStart"/>
      <w:r>
        <w:rPr>
          <w:rFonts w:ascii="Arimo" w:eastAsia="Arimo" w:hAnsi="Arimo"/>
          <w:color w:val="000000"/>
          <w:sz w:val="24"/>
          <w:szCs w:val="24"/>
          <w:rtl/>
        </w:rPr>
        <w:t>שאיתה</w:t>
      </w:r>
      <w:proofErr w:type="spellEnd"/>
      <w:r>
        <w:rPr>
          <w:rFonts w:ascii="Arimo" w:eastAsia="Arimo" w:hAnsi="Arimo"/>
          <w:color w:val="000000"/>
          <w:sz w:val="24"/>
          <w:szCs w:val="24"/>
          <w:rtl/>
        </w:rPr>
        <w:t xml:space="preserve"> הגענו לדיון הקודם ואז נעשתה הרחבה בשני ממדים</w:t>
      </w:r>
      <w:r>
        <w:rPr>
          <w:rFonts w:ascii="Arimo" w:eastAsia="Arimo" w:hAnsi="Arimo" w:cs="Arimo"/>
          <w:color w:val="000000"/>
          <w:sz w:val="24"/>
          <w:szCs w:val="24"/>
          <w:rtl/>
        </w:rPr>
        <w:t xml:space="preserve">. </w:t>
      </w:r>
      <w:r>
        <w:rPr>
          <w:rFonts w:ascii="Arimo" w:eastAsia="Arimo" w:hAnsi="Arimo"/>
          <w:color w:val="000000"/>
          <w:sz w:val="24"/>
          <w:szCs w:val="24"/>
          <w:rtl/>
        </w:rPr>
        <w:t xml:space="preserve">ראשית </w:t>
      </w:r>
      <w:proofErr w:type="spellStart"/>
      <w:r>
        <w:rPr>
          <w:rFonts w:ascii="Arimo" w:eastAsia="Arimo" w:hAnsi="Arimo"/>
          <w:color w:val="000000"/>
          <w:sz w:val="24"/>
          <w:szCs w:val="24"/>
          <w:rtl/>
        </w:rPr>
        <w:t>במימד</w:t>
      </w:r>
      <w:proofErr w:type="spellEnd"/>
      <w:r>
        <w:rPr>
          <w:rFonts w:ascii="Arimo" w:eastAsia="Arimo" w:hAnsi="Arimo"/>
          <w:color w:val="000000"/>
          <w:sz w:val="24"/>
          <w:szCs w:val="24"/>
          <w:rtl/>
        </w:rPr>
        <w:t xml:space="preserve"> של הקטגורי</w:t>
      </w:r>
      <w:r>
        <w:rPr>
          <w:rFonts w:ascii="Arimo" w:eastAsia="Arimo" w:hAnsi="Arimo" w:cs="Arimo"/>
          <w:color w:val="000000"/>
          <w:sz w:val="24"/>
          <w:szCs w:val="24"/>
          <w:rtl/>
        </w:rPr>
        <w:t xml:space="preserve">. </w:t>
      </w:r>
      <w:r>
        <w:rPr>
          <w:rFonts w:ascii="Arimo" w:eastAsia="Arimo" w:hAnsi="Arimo"/>
          <w:color w:val="000000"/>
          <w:sz w:val="24"/>
          <w:szCs w:val="24"/>
          <w:rtl/>
        </w:rPr>
        <w:t>מעבר לקטגוריה נכנסה הקטגוריה של חרם כעילה</w:t>
      </w:r>
      <w:r>
        <w:rPr>
          <w:rFonts w:ascii="Arimo" w:eastAsia="Arimo" w:hAnsi="Arimo" w:cs="Arimo"/>
          <w:color w:val="000000"/>
          <w:sz w:val="24"/>
          <w:szCs w:val="24"/>
          <w:rtl/>
        </w:rPr>
        <w:t xml:space="preserve">. </w:t>
      </w:r>
      <w:r>
        <w:rPr>
          <w:rFonts w:ascii="Arimo" w:eastAsia="Arimo" w:hAnsi="Arimo"/>
          <w:color w:val="000000"/>
          <w:sz w:val="24"/>
          <w:szCs w:val="24"/>
          <w:rtl/>
        </w:rPr>
        <w:t>שניים משופטי ההרכב קבעו שגם על קריאה אחת לחרם יכול להיות במקרים מסוימים מספיק</w:t>
      </w:r>
      <w:r>
        <w:rPr>
          <w:rFonts w:ascii="Arimo" w:eastAsia="Arimo" w:hAnsi="Arimo" w:cs="Arimo"/>
          <w:color w:val="000000"/>
          <w:sz w:val="24"/>
          <w:szCs w:val="24"/>
          <w:rtl/>
        </w:rPr>
        <w:t xml:space="preserve">. </w:t>
      </w:r>
      <w:r>
        <w:rPr>
          <w:rFonts w:ascii="Arimo" w:eastAsia="Arimo" w:hAnsi="Arimo"/>
          <w:color w:val="000000"/>
          <w:sz w:val="24"/>
          <w:szCs w:val="24"/>
          <w:rtl/>
        </w:rPr>
        <w:t>זה</w:t>
      </w:r>
      <w:r>
        <w:rPr>
          <w:rFonts w:ascii="Arimo" w:eastAsia="Arimo" w:hAnsi="Arimo"/>
          <w:color w:val="000000"/>
          <w:sz w:val="24"/>
          <w:szCs w:val="24"/>
          <w:rtl/>
        </w:rPr>
        <w:t xml:space="preserve"> נעשה בקפידה</w:t>
      </w:r>
      <w:r>
        <w:rPr>
          <w:rFonts w:ascii="Arimo" w:eastAsia="Arimo" w:hAnsi="Arimo" w:cs="Arimo"/>
          <w:color w:val="000000"/>
          <w:sz w:val="24"/>
          <w:szCs w:val="24"/>
          <w:rtl/>
        </w:rPr>
        <w:t xml:space="preserve">, </w:t>
      </w:r>
      <w:r>
        <w:rPr>
          <w:rFonts w:ascii="Arimo" w:eastAsia="Arimo" w:hAnsi="Arimo"/>
          <w:color w:val="000000"/>
          <w:sz w:val="24"/>
          <w:szCs w:val="24"/>
          <w:rtl/>
        </w:rPr>
        <w:t>הדבר הזה נעשה מתוך תפישה של ההרכב</w:t>
      </w:r>
      <w:r>
        <w:rPr>
          <w:rFonts w:ascii="Arimo" w:eastAsia="Arimo" w:hAnsi="Arimo" w:cs="Arimo"/>
          <w:color w:val="000000"/>
          <w:sz w:val="24"/>
          <w:szCs w:val="24"/>
          <w:rtl/>
        </w:rPr>
        <w:t xml:space="preserve">. </w:t>
      </w:r>
      <w:r>
        <w:rPr>
          <w:rFonts w:ascii="Arimo" w:eastAsia="Arimo" w:hAnsi="Arimo"/>
          <w:color w:val="000000"/>
          <w:sz w:val="24"/>
          <w:szCs w:val="24"/>
          <w:rtl/>
        </w:rPr>
        <w:t>זה יוצר דיס הרמוניה בפסיקה</w:t>
      </w:r>
      <w:r>
        <w:rPr>
          <w:rFonts w:ascii="Arimo" w:eastAsia="Arimo" w:hAnsi="Arimo" w:cs="Arimo"/>
          <w:color w:val="000000"/>
          <w:sz w:val="24"/>
          <w:szCs w:val="24"/>
          <w:rtl/>
        </w:rPr>
        <w:t xml:space="preserve">. </w:t>
      </w:r>
      <w:r>
        <w:rPr>
          <w:rFonts w:ascii="Arimo" w:eastAsia="Arimo" w:hAnsi="Arimo"/>
          <w:color w:val="000000"/>
          <w:sz w:val="24"/>
          <w:szCs w:val="24"/>
          <w:rtl/>
        </w:rPr>
        <w:t>זה לא סתם התפתחות שהיא עומדת</w:t>
      </w:r>
      <w:r>
        <w:rPr>
          <w:rFonts w:ascii="Arimo" w:eastAsia="Arimo" w:hAnsi="Arimo" w:cs="Arimo"/>
          <w:color w:val="000000"/>
          <w:sz w:val="24"/>
          <w:szCs w:val="24"/>
          <w:rtl/>
        </w:rPr>
        <w:t xml:space="preserve">, </w:t>
      </w:r>
      <w:r>
        <w:rPr>
          <w:rFonts w:ascii="Arimo" w:eastAsia="Arimo" w:hAnsi="Arimo"/>
          <w:color w:val="000000"/>
          <w:sz w:val="24"/>
          <w:szCs w:val="24"/>
          <w:rtl/>
        </w:rPr>
        <w:t>אני לא מדבר על שנות ה</w:t>
      </w:r>
      <w:r>
        <w:rPr>
          <w:rFonts w:ascii="Arimo" w:eastAsia="Arimo" w:hAnsi="Arimo" w:cs="Arimo"/>
          <w:color w:val="000000"/>
          <w:sz w:val="24"/>
          <w:szCs w:val="24"/>
          <w:rtl/>
        </w:rPr>
        <w:t xml:space="preserve">70 </w:t>
      </w:r>
      <w:r>
        <w:rPr>
          <w:rFonts w:ascii="Arimo" w:eastAsia="Arimo" w:hAnsi="Arimo"/>
          <w:color w:val="000000"/>
          <w:sz w:val="24"/>
          <w:szCs w:val="24"/>
          <w:rtl/>
        </w:rPr>
        <w:t>וה</w:t>
      </w:r>
      <w:r>
        <w:rPr>
          <w:rFonts w:ascii="Arimo" w:eastAsia="Arimo" w:hAnsi="Arimo" w:cs="Arimo"/>
          <w:color w:val="000000"/>
          <w:sz w:val="24"/>
          <w:szCs w:val="24"/>
          <w:rtl/>
        </w:rPr>
        <w:t xml:space="preserve">80. </w:t>
      </w:r>
      <w:r>
        <w:rPr>
          <w:rFonts w:ascii="Arimo" w:eastAsia="Arimo" w:hAnsi="Arimo"/>
          <w:color w:val="000000"/>
          <w:sz w:val="24"/>
          <w:szCs w:val="24"/>
          <w:rtl/>
        </w:rPr>
        <w:t xml:space="preserve">אנו במצב משפטי שמשטרת בית המשפט  </w:t>
      </w:r>
      <w:r>
        <w:rPr>
          <w:rFonts w:ascii="Arimo" w:eastAsia="Arimo" w:hAnsi="Arimo" w:cs="Arimo"/>
          <w:color w:val="000000"/>
          <w:sz w:val="24"/>
          <w:szCs w:val="24"/>
          <w:rtl/>
        </w:rPr>
        <w:t>[</w:t>
      </w:r>
      <w:r>
        <w:rPr>
          <w:rFonts w:ascii="Arimo" w:eastAsia="Arimo" w:hAnsi="Arimo"/>
          <w:color w:val="000000"/>
          <w:sz w:val="24"/>
          <w:szCs w:val="24"/>
          <w:rtl/>
        </w:rPr>
        <w:t>ציטוט</w:t>
      </w:r>
      <w:r>
        <w:rPr>
          <w:rFonts w:ascii="Arimo" w:eastAsia="Arimo" w:hAnsi="Arimo" w:cs="Arimo"/>
          <w:color w:val="000000"/>
          <w:sz w:val="24"/>
          <w:szCs w:val="24"/>
          <w:rtl/>
        </w:rPr>
        <w:t>].</w:t>
      </w:r>
      <w:r>
        <w:rPr>
          <w:rFonts w:ascii="Arimo" w:eastAsia="Arimo" w:hAnsi="Arimo"/>
          <w:color w:val="000000"/>
          <w:sz w:val="24"/>
          <w:szCs w:val="24"/>
          <w:rtl/>
        </w:rPr>
        <w:t>פה אנו מדברים על רב שמדבר על דברים שהם קצת בנושאים שלו</w:t>
      </w:r>
      <w:r>
        <w:rPr>
          <w:rFonts w:ascii="Arimo" w:eastAsia="Arimo" w:hAnsi="Arimo" w:cs="Arimo"/>
          <w:color w:val="000000"/>
          <w:sz w:val="24"/>
          <w:szCs w:val="24"/>
          <w:rtl/>
        </w:rPr>
        <w:t xml:space="preserve">. </w:t>
      </w:r>
      <w:r>
        <w:rPr>
          <w:rFonts w:ascii="Arimo" w:eastAsia="Arimo" w:hAnsi="Arimo"/>
          <w:color w:val="000000"/>
          <w:sz w:val="24"/>
          <w:szCs w:val="24"/>
          <w:rtl/>
        </w:rPr>
        <w:t>אי אפשר לשקול את הדברי</w:t>
      </w:r>
      <w:r>
        <w:rPr>
          <w:rFonts w:ascii="Arimo" w:eastAsia="Arimo" w:hAnsi="Arimo"/>
          <w:color w:val="000000"/>
          <w:sz w:val="24"/>
          <w:szCs w:val="24"/>
          <w:rtl/>
        </w:rPr>
        <w:t>ם האלה</w:t>
      </w:r>
      <w:r>
        <w:rPr>
          <w:rFonts w:ascii="Arimo" w:eastAsia="Arimo" w:hAnsi="Arimo" w:cs="Arimo"/>
          <w:color w:val="000000"/>
          <w:sz w:val="24"/>
          <w:szCs w:val="24"/>
          <w:rtl/>
        </w:rPr>
        <w:t xml:space="preserve">. </w:t>
      </w:r>
      <w:r>
        <w:rPr>
          <w:rFonts w:ascii="Arimo" w:eastAsia="Arimo" w:hAnsi="Arimo"/>
          <w:color w:val="000000"/>
          <w:sz w:val="24"/>
          <w:szCs w:val="24"/>
          <w:rtl/>
        </w:rPr>
        <w:t>כך גם בעניין ת ומרקין</w:t>
      </w:r>
      <w:r>
        <w:rPr>
          <w:rFonts w:ascii="Arimo" w:eastAsia="Arimo" w:hAnsi="Arimo" w:cs="Arimo"/>
          <w:color w:val="000000"/>
          <w:sz w:val="24"/>
          <w:szCs w:val="24"/>
          <w:rtl/>
        </w:rPr>
        <w:t xml:space="preserve">. </w:t>
      </w:r>
      <w:r>
        <w:rPr>
          <w:rFonts w:ascii="Arimo" w:eastAsia="Arimo" w:hAnsi="Arimo"/>
          <w:color w:val="000000"/>
          <w:sz w:val="24"/>
          <w:szCs w:val="24"/>
          <w:rtl/>
        </w:rPr>
        <w:t>יש לנו את קו הפסיקה הזה ואת פסק הדין הקודם והתוצאה היא שמה שראינו בשנה שעברה נראה עכשיו ביתר שאת</w:t>
      </w:r>
      <w:r>
        <w:rPr>
          <w:rFonts w:ascii="Arimo" w:eastAsia="Arimo" w:hAnsi="Arimo" w:cs="Arimo"/>
          <w:color w:val="000000"/>
          <w:sz w:val="24"/>
          <w:szCs w:val="24"/>
          <w:rtl/>
        </w:rPr>
        <w:t xml:space="preserve">. </w:t>
      </w:r>
      <w:r>
        <w:rPr>
          <w:rFonts w:ascii="Arimo" w:eastAsia="Arimo" w:hAnsi="Arimo"/>
          <w:color w:val="000000"/>
          <w:sz w:val="24"/>
          <w:szCs w:val="24"/>
          <w:rtl/>
        </w:rPr>
        <w:t xml:space="preserve">בית </w:t>
      </w:r>
      <w:r>
        <w:rPr>
          <w:rFonts w:ascii="Arimo" w:eastAsia="Arimo" w:hAnsi="Arimo"/>
          <w:color w:val="000000"/>
          <w:sz w:val="24"/>
          <w:szCs w:val="24"/>
          <w:rtl/>
        </w:rPr>
        <w:lastRenderedPageBreak/>
        <w:t>המשפט  מזמין מפקחים שיבחנו מה אנדים אמרו ב</w:t>
      </w:r>
      <w:r>
        <w:rPr>
          <w:rFonts w:ascii="Arimo" w:eastAsia="Arimo" w:hAnsi="Arimo" w:cs="Arimo"/>
          <w:color w:val="000000"/>
          <w:sz w:val="24"/>
          <w:szCs w:val="24"/>
          <w:rtl/>
        </w:rPr>
        <w:t xml:space="preserve">15 </w:t>
      </w:r>
      <w:r>
        <w:rPr>
          <w:rFonts w:ascii="Arimo" w:eastAsia="Arimo" w:hAnsi="Arimo"/>
          <w:color w:val="000000"/>
          <w:sz w:val="24"/>
          <w:szCs w:val="24"/>
          <w:rtl/>
        </w:rPr>
        <w:t>שנים האחרונות</w:t>
      </w:r>
      <w:r>
        <w:rPr>
          <w:rFonts w:ascii="Arimo" w:eastAsia="Arimo" w:hAnsi="Arimo" w:cs="Arimo"/>
          <w:color w:val="000000"/>
          <w:sz w:val="24"/>
          <w:szCs w:val="24"/>
          <w:rtl/>
        </w:rPr>
        <w:t xml:space="preserve">. </w:t>
      </w:r>
      <w:r>
        <w:rPr>
          <w:rFonts w:ascii="Arimo" w:eastAsia="Arimo" w:hAnsi="Arimo"/>
          <w:color w:val="000000"/>
          <w:sz w:val="24"/>
          <w:szCs w:val="24"/>
          <w:rtl/>
        </w:rPr>
        <w:t>מה שהתחיל את כל זה</w:t>
      </w:r>
      <w:r>
        <w:rPr>
          <w:rFonts w:ascii="Arimo" w:eastAsia="Arimo" w:hAnsi="Arimo" w:cs="Arimo"/>
          <w:color w:val="000000"/>
          <w:sz w:val="24"/>
          <w:szCs w:val="24"/>
          <w:rtl/>
        </w:rPr>
        <w:t xml:space="preserve">, </w:t>
      </w:r>
      <w:r>
        <w:rPr>
          <w:rFonts w:ascii="Arimo" w:eastAsia="Arimo" w:hAnsi="Arimo"/>
          <w:color w:val="000000"/>
          <w:sz w:val="24"/>
          <w:szCs w:val="24"/>
          <w:rtl/>
        </w:rPr>
        <w:t>והמחשבה בואו נקליט את המחשבות השמאלניות</w:t>
      </w:r>
      <w:r>
        <w:rPr>
          <w:rFonts w:ascii="Arimo" w:eastAsia="Arimo" w:hAnsi="Arimo" w:cs="Arimo"/>
          <w:color w:val="000000"/>
          <w:sz w:val="24"/>
          <w:szCs w:val="24"/>
          <w:rtl/>
        </w:rPr>
        <w:t xml:space="preserve">. </w:t>
      </w:r>
      <w:r>
        <w:rPr>
          <w:rFonts w:ascii="Arimo" w:eastAsia="Arimo" w:hAnsi="Arimo"/>
          <w:color w:val="000000"/>
          <w:sz w:val="24"/>
          <w:szCs w:val="24"/>
          <w:rtl/>
        </w:rPr>
        <w:t>יש</w:t>
      </w:r>
      <w:r>
        <w:rPr>
          <w:rFonts w:ascii="Arimo" w:eastAsia="Arimo" w:hAnsi="Arimo"/>
          <w:color w:val="000000"/>
          <w:sz w:val="24"/>
          <w:szCs w:val="24"/>
          <w:rtl/>
        </w:rPr>
        <w:t xml:space="preserve"> מסר סמוי בהוספה הו של קריאה לחרם</w:t>
      </w:r>
      <w:r>
        <w:rPr>
          <w:rFonts w:ascii="Arimo" w:eastAsia="Arimo" w:hAnsi="Arimo" w:cs="Arimo"/>
          <w:color w:val="000000"/>
          <w:sz w:val="24"/>
          <w:szCs w:val="24"/>
          <w:rtl/>
        </w:rPr>
        <w:t xml:space="preserve">. </w:t>
      </w:r>
      <w:r>
        <w:rPr>
          <w:rFonts w:ascii="Arimo" w:eastAsia="Arimo" w:hAnsi="Arimo"/>
          <w:color w:val="000000"/>
          <w:sz w:val="24"/>
          <w:szCs w:val="24"/>
          <w:rtl/>
        </w:rPr>
        <w:t>זה לא דווקא קריאה לגזענות</w:t>
      </w:r>
      <w:r>
        <w:rPr>
          <w:rFonts w:ascii="Arimo" w:eastAsia="Arimo" w:hAnsi="Arimo" w:cs="Arimo"/>
          <w:color w:val="000000"/>
          <w:sz w:val="24"/>
          <w:szCs w:val="24"/>
          <w:rtl/>
        </w:rPr>
        <w:t xml:space="preserve">. </w:t>
      </w:r>
      <w:r>
        <w:rPr>
          <w:rFonts w:ascii="Arimo" w:eastAsia="Arimo" w:hAnsi="Arimo"/>
          <w:color w:val="000000"/>
          <w:sz w:val="24"/>
          <w:szCs w:val="24"/>
          <w:rtl/>
        </w:rPr>
        <w:t>יש ציבור שהוא לא הרוב אך לא מיעטו מאוד קטן</w:t>
      </w:r>
      <w:r>
        <w:rPr>
          <w:rFonts w:ascii="Arimo" w:eastAsia="Arimo" w:hAnsi="Arimo" w:cs="Arimo"/>
          <w:color w:val="000000"/>
          <w:sz w:val="24"/>
          <w:szCs w:val="24"/>
          <w:rtl/>
        </w:rPr>
        <w:t xml:space="preserve">. </w:t>
      </w:r>
      <w:r>
        <w:rPr>
          <w:rFonts w:ascii="Arimo" w:eastAsia="Arimo" w:hAnsi="Arimo"/>
          <w:color w:val="000000"/>
          <w:sz w:val="24"/>
          <w:szCs w:val="24"/>
          <w:rtl/>
        </w:rPr>
        <w:t>חוק החרם עבר בבית המשפט זה ברוב דעות כאשר נעשה שם איזון מסוים</w:t>
      </w:r>
      <w:r>
        <w:rPr>
          <w:rFonts w:ascii="Arimo" w:eastAsia="Arimo" w:hAnsi="Arimo" w:cs="Arimo"/>
          <w:color w:val="000000"/>
          <w:sz w:val="24"/>
          <w:szCs w:val="24"/>
          <w:rtl/>
        </w:rPr>
        <w:t xml:space="preserve">. </w:t>
      </w:r>
      <w:r>
        <w:rPr>
          <w:rFonts w:ascii="Arimo" w:eastAsia="Arimo" w:hAnsi="Arimo"/>
          <w:color w:val="000000"/>
          <w:sz w:val="24"/>
          <w:szCs w:val="24"/>
          <w:rtl/>
        </w:rPr>
        <w:t>יש סם סנקציות ואיש לא הוסיף לזה אי קבלת פרסים</w:t>
      </w:r>
      <w:r>
        <w:rPr>
          <w:rFonts w:ascii="Arimo" w:eastAsia="Arimo" w:hAnsi="Arimo" w:cs="Arimo"/>
          <w:color w:val="000000"/>
          <w:sz w:val="24"/>
          <w:szCs w:val="24"/>
          <w:rtl/>
        </w:rPr>
        <w:t xml:space="preserve">. </w:t>
      </w:r>
      <w:r>
        <w:rPr>
          <w:rFonts w:ascii="Arimo" w:eastAsia="Arimo" w:hAnsi="Arimo"/>
          <w:color w:val="000000"/>
          <w:sz w:val="24"/>
          <w:szCs w:val="24"/>
          <w:rtl/>
        </w:rPr>
        <w:t>ייתכן שהיה עובר וייתכן שלא</w:t>
      </w:r>
      <w:r>
        <w:rPr>
          <w:rFonts w:ascii="Arimo" w:eastAsia="Arimo" w:hAnsi="Arimo" w:cs="Arimo"/>
          <w:color w:val="000000"/>
          <w:sz w:val="24"/>
          <w:szCs w:val="24"/>
          <w:rtl/>
        </w:rPr>
        <w:t xml:space="preserve">. </w:t>
      </w:r>
      <w:r>
        <w:rPr>
          <w:rFonts w:ascii="Arimo" w:eastAsia="Arimo" w:hAnsi="Arimo"/>
          <w:color w:val="000000"/>
          <w:sz w:val="24"/>
          <w:szCs w:val="24"/>
          <w:rtl/>
        </w:rPr>
        <w:t>השטחים בשיטת</w:t>
      </w:r>
      <w:r>
        <w:rPr>
          <w:rFonts w:ascii="Arimo" w:eastAsia="Arimo" w:hAnsi="Arimo"/>
          <w:color w:val="000000"/>
          <w:sz w:val="24"/>
          <w:szCs w:val="24"/>
          <w:rtl/>
        </w:rPr>
        <w:t>ם עברו בעור שיניהם את הביקורת השיפוטית</w:t>
      </w:r>
      <w:r>
        <w:rPr>
          <w:rFonts w:ascii="Arimo" w:eastAsia="Arimo" w:hAnsi="Arimo" w:cs="Arimo"/>
          <w:color w:val="000000"/>
          <w:sz w:val="24"/>
          <w:szCs w:val="24"/>
          <w:rtl/>
        </w:rPr>
        <w:t xml:space="preserve">. </w:t>
      </w:r>
      <w:proofErr w:type="spellStart"/>
      <w:r>
        <w:rPr>
          <w:rFonts w:ascii="Arimo" w:eastAsia="Arimo" w:hAnsi="Arimo"/>
          <w:color w:val="000000"/>
          <w:sz w:val="24"/>
          <w:szCs w:val="24"/>
          <w:rtl/>
        </w:rPr>
        <w:t>להוסף</w:t>
      </w:r>
      <w:proofErr w:type="spellEnd"/>
      <w:r>
        <w:rPr>
          <w:rFonts w:ascii="Arimo" w:eastAsia="Arimo" w:hAnsi="Arimo"/>
          <w:color w:val="000000"/>
          <w:sz w:val="24"/>
          <w:szCs w:val="24"/>
          <w:rtl/>
        </w:rPr>
        <w:t xml:space="preserve"> עוד סנקציה</w:t>
      </w:r>
      <w:r>
        <w:rPr>
          <w:rFonts w:ascii="Arimo" w:eastAsia="Arimo" w:hAnsi="Arimo" w:cs="Arimo"/>
          <w:color w:val="000000"/>
          <w:sz w:val="24"/>
          <w:szCs w:val="24"/>
          <w:rtl/>
        </w:rPr>
        <w:t xml:space="preserve">, </w:t>
      </w:r>
      <w:r>
        <w:rPr>
          <w:rFonts w:ascii="Arimo" w:eastAsia="Arimo" w:hAnsi="Arimo"/>
          <w:color w:val="000000"/>
          <w:sz w:val="24"/>
          <w:szCs w:val="24"/>
          <w:rtl/>
        </w:rPr>
        <w:t>זה אפילו לא המחוקק אלא מחוקקי משנה</w:t>
      </w:r>
      <w:r>
        <w:rPr>
          <w:rFonts w:ascii="Arimo" w:eastAsia="Arimo" w:hAnsi="Arimo" w:cs="Arimo"/>
          <w:color w:val="000000"/>
          <w:sz w:val="24"/>
          <w:szCs w:val="24"/>
          <w:rtl/>
        </w:rPr>
        <w:t xml:space="preserve">. </w:t>
      </w:r>
      <w:r>
        <w:rPr>
          <w:rFonts w:ascii="Arimo" w:eastAsia="Arimo" w:hAnsi="Arimo"/>
          <w:color w:val="000000"/>
          <w:sz w:val="24"/>
          <w:szCs w:val="24"/>
          <w:rtl/>
        </w:rPr>
        <w:t xml:space="preserve">אניח רואה בדיון הזה דיון אחרי </w:t>
      </w:r>
      <w:r>
        <w:rPr>
          <w:rFonts w:ascii="Arimo" w:eastAsia="Arimo" w:hAnsi="Arimo" w:cs="Arimo"/>
          <w:color w:val="000000"/>
          <w:sz w:val="24"/>
          <w:szCs w:val="24"/>
          <w:rtl/>
        </w:rPr>
        <w:t xml:space="preserve">2 </w:t>
      </w:r>
      <w:r>
        <w:rPr>
          <w:rFonts w:ascii="Arimo" w:eastAsia="Arimo" w:hAnsi="Arimo"/>
          <w:color w:val="000000"/>
          <w:sz w:val="24"/>
          <w:szCs w:val="24"/>
          <w:rtl/>
        </w:rPr>
        <w:t>צווי על תנאי</w:t>
      </w:r>
      <w:r>
        <w:rPr>
          <w:rFonts w:ascii="Arimo" w:eastAsia="Arimo" w:hAnsi="Arimo" w:cs="Arimo"/>
          <w:color w:val="000000"/>
          <w:sz w:val="24"/>
          <w:szCs w:val="24"/>
          <w:rtl/>
        </w:rPr>
        <w:t xml:space="preserve">. </w:t>
      </w:r>
      <w:r>
        <w:rPr>
          <w:rFonts w:ascii="Arimo" w:eastAsia="Arimo" w:hAnsi="Arimo"/>
          <w:color w:val="000000"/>
          <w:sz w:val="24"/>
          <w:szCs w:val="24"/>
          <w:rtl/>
        </w:rPr>
        <w:t>זה נתפס כעמו התניה</w:t>
      </w:r>
      <w:r>
        <w:rPr>
          <w:rFonts w:ascii="Arimo" w:eastAsia="Arimo" w:hAnsi="Arimo" w:cs="Arimo"/>
          <w:color w:val="000000"/>
          <w:sz w:val="24"/>
          <w:szCs w:val="24"/>
          <w:rtl/>
        </w:rPr>
        <w:t xml:space="preserve">. </w:t>
      </w:r>
      <w:r>
        <w:rPr>
          <w:rFonts w:ascii="Arimo" w:eastAsia="Arimo" w:hAnsi="Arimo"/>
          <w:color w:val="000000"/>
          <w:sz w:val="24"/>
          <w:szCs w:val="24"/>
          <w:rtl/>
        </w:rPr>
        <w:t>כאשר הדבר הזה קורה בלי שנציגי הציבור מחליטים שזו סנקציה שמקובלת עליהם אנחנו מבקשים לחייב את המשי</w:t>
      </w:r>
      <w:r>
        <w:rPr>
          <w:rFonts w:ascii="Arimo" w:eastAsia="Arimo" w:hAnsi="Arimo"/>
          <w:color w:val="000000"/>
          <w:sz w:val="24"/>
          <w:szCs w:val="24"/>
          <w:rtl/>
        </w:rPr>
        <w:t xml:space="preserve">בים בהוצאות לטובת המשיב </w:t>
      </w:r>
      <w:r>
        <w:rPr>
          <w:rFonts w:ascii="Arimo" w:eastAsia="Arimo" w:hAnsi="Arimo" w:cs="Arimo"/>
          <w:color w:val="000000"/>
          <w:sz w:val="24"/>
          <w:szCs w:val="24"/>
          <w:rtl/>
        </w:rPr>
        <w:t xml:space="preserve">5. </w:t>
      </w:r>
      <w:r>
        <w:rPr>
          <w:rFonts w:ascii="Arimo" w:eastAsia="Arimo" w:hAnsi="Arimo"/>
          <w:color w:val="000000"/>
          <w:sz w:val="24"/>
          <w:szCs w:val="24"/>
          <w:rtl/>
        </w:rPr>
        <w:t>יש פה אדם שלא הגיש מועמדות</w:t>
      </w:r>
      <w:r>
        <w:rPr>
          <w:rFonts w:ascii="Arimo" w:eastAsia="Arimo" w:hAnsi="Arimo" w:cs="Arimo"/>
          <w:color w:val="000000"/>
          <w:sz w:val="24"/>
          <w:szCs w:val="24"/>
          <w:rtl/>
        </w:rPr>
        <w:t xml:space="preserve">, </w:t>
      </w:r>
      <w:r>
        <w:rPr>
          <w:rFonts w:ascii="Arimo" w:eastAsia="Arimo" w:hAnsi="Arimo"/>
          <w:color w:val="000000"/>
          <w:sz w:val="24"/>
          <w:szCs w:val="24"/>
          <w:rtl/>
        </w:rPr>
        <w:t>נגרר לשתי עת</w:t>
      </w:r>
    </w:p>
    <w:p w:rsidR="00643898" w:rsidRDefault="00643898">
      <w:pPr>
        <w:pBdr>
          <w:top w:val="nil"/>
          <w:left w:val="nil"/>
          <w:bottom w:val="nil"/>
          <w:right w:val="nil"/>
          <w:between w:val="nil"/>
        </w:pBdr>
        <w:bidi/>
        <w:spacing w:line="360" w:lineRule="auto"/>
        <w:jc w:val="right"/>
        <w:rPr>
          <w:rFonts w:ascii="Arimo" w:eastAsia="Arimo" w:hAnsi="Arimo" w:cs="Arimo"/>
          <w:color w:val="000000"/>
          <w:sz w:val="22"/>
          <w:szCs w:val="22"/>
        </w:rPr>
      </w:pPr>
    </w:p>
    <w:p w:rsidR="00643898" w:rsidRDefault="00F64FCE">
      <w:pPr>
        <w:pBdr>
          <w:top w:val="nil"/>
          <w:left w:val="nil"/>
          <w:bottom w:val="nil"/>
          <w:right w:val="nil"/>
          <w:between w:val="nil"/>
        </w:pBdr>
        <w:bidi/>
        <w:rPr>
          <w:color w:val="000000"/>
          <w:sz w:val="24"/>
          <w:szCs w:val="24"/>
        </w:rPr>
      </w:pPr>
      <w:r>
        <w:rPr>
          <w:color w:val="000000"/>
          <w:sz w:val="24"/>
          <w:szCs w:val="24"/>
          <w:rtl/>
        </w:rPr>
        <w:t xml:space="preserve">כבוד השופט נ' </w:t>
      </w:r>
      <w:proofErr w:type="spellStart"/>
      <w:r>
        <w:rPr>
          <w:color w:val="000000"/>
          <w:sz w:val="24"/>
          <w:szCs w:val="24"/>
          <w:rtl/>
        </w:rPr>
        <w:t>סולברג</w:t>
      </w:r>
      <w:proofErr w:type="spellEnd"/>
      <w:r>
        <w:rPr>
          <w:color w:val="000000"/>
          <w:sz w:val="24"/>
          <w:szCs w:val="24"/>
          <w:rtl/>
        </w:rPr>
        <w:t xml:space="preserve">: זו פגיעה בחופש הביטוי אולי באוניברסיטת תל אביב? </w:t>
      </w:r>
    </w:p>
    <w:p w:rsidR="00643898" w:rsidRDefault="00643898">
      <w:pPr>
        <w:pBdr>
          <w:top w:val="nil"/>
          <w:left w:val="nil"/>
          <w:bottom w:val="nil"/>
          <w:right w:val="nil"/>
          <w:between w:val="nil"/>
        </w:pBdr>
        <w:bidi/>
        <w:spacing w:line="360" w:lineRule="auto"/>
        <w:rPr>
          <w:color w:val="000000"/>
          <w:sz w:val="26"/>
          <w:szCs w:val="26"/>
        </w:rPr>
      </w:pPr>
    </w:p>
    <w:p w:rsidR="00643898" w:rsidRDefault="00F64FCE">
      <w:pPr>
        <w:pBdr>
          <w:top w:val="nil"/>
          <w:left w:val="nil"/>
          <w:bottom w:val="nil"/>
          <w:right w:val="nil"/>
          <w:between w:val="nil"/>
        </w:pBdr>
        <w:bidi/>
        <w:spacing w:line="360" w:lineRule="auto"/>
        <w:rPr>
          <w:color w:val="000000"/>
          <w:sz w:val="26"/>
          <w:szCs w:val="26"/>
        </w:rPr>
      </w:pPr>
      <w:r>
        <w:rPr>
          <w:color w:val="000000"/>
          <w:sz w:val="26"/>
          <w:szCs w:val="26"/>
          <w:rtl/>
        </w:rPr>
        <w:t>עו"ד ברנע יצרנו מסגרת שמחייבת. אפשר לתבוע מי שניזוק מחרם. מי שקורא לחרם אפשר למנוע ממנו הטבות כאלה ואחרות אבל לא את</w:t>
      </w:r>
      <w:r>
        <w:rPr>
          <w:color w:val="000000"/>
          <w:sz w:val="26"/>
          <w:szCs w:val="26"/>
          <w:rtl/>
        </w:rPr>
        <w:t xml:space="preserve"> הפרסים. פרס ישראל הוא באמת קצת שונה. הוא אמור להיות פרס של מדינת ישראל ולא ממשלת ישראל. מי שיקרא לחרם על נסיבות כאלה שהבן פוליטיות-ערכיות כששמים אותו מחוץ לגדר. זה לכל הפחות. המחוקק לא עשה את זה. </w:t>
      </w:r>
    </w:p>
    <w:p w:rsidR="00643898" w:rsidRDefault="00643898">
      <w:pPr>
        <w:pBdr>
          <w:top w:val="nil"/>
          <w:left w:val="nil"/>
          <w:bottom w:val="nil"/>
          <w:right w:val="nil"/>
          <w:between w:val="nil"/>
        </w:pBdr>
        <w:bidi/>
        <w:spacing w:line="360" w:lineRule="auto"/>
        <w:rPr>
          <w:color w:val="000000"/>
          <w:sz w:val="26"/>
          <w:szCs w:val="26"/>
        </w:rPr>
      </w:pPr>
    </w:p>
    <w:p w:rsidR="00643898" w:rsidRDefault="00F64FCE">
      <w:pPr>
        <w:pBdr>
          <w:top w:val="nil"/>
          <w:left w:val="nil"/>
          <w:bottom w:val="nil"/>
          <w:right w:val="nil"/>
          <w:between w:val="nil"/>
        </w:pBdr>
        <w:bidi/>
        <w:spacing w:line="360" w:lineRule="auto"/>
        <w:rPr>
          <w:color w:val="000000"/>
          <w:sz w:val="26"/>
          <w:szCs w:val="26"/>
        </w:rPr>
      </w:pPr>
      <w:r>
        <w:rPr>
          <w:color w:val="000000"/>
          <w:sz w:val="26"/>
          <w:szCs w:val="26"/>
          <w:rtl/>
        </w:rPr>
        <w:t xml:space="preserve">עו"ד </w:t>
      </w:r>
      <w:proofErr w:type="spellStart"/>
      <w:r>
        <w:rPr>
          <w:color w:val="000000"/>
          <w:sz w:val="26"/>
          <w:szCs w:val="26"/>
          <w:rtl/>
        </w:rPr>
        <w:t>נד"ב</w:t>
      </w:r>
      <w:proofErr w:type="spellEnd"/>
      <w:r>
        <w:rPr>
          <w:color w:val="000000"/>
          <w:sz w:val="26"/>
          <w:szCs w:val="26"/>
          <w:rtl/>
        </w:rPr>
        <w:t>: הדברים פורטו באריכות, אני אעמוד על העיקרי הדבר</w:t>
      </w:r>
      <w:r>
        <w:rPr>
          <w:color w:val="000000"/>
          <w:sz w:val="26"/>
          <w:szCs w:val="26"/>
          <w:rtl/>
        </w:rPr>
        <w:t>ים. אני בהמשך לפסה"ד של ההרכב הנכבד בתיק הקודם. אני אגיד שהשרה ביקשה שנדגיש בפני בית המשפט  הנכבד שהיא לא רצתה להידרש לנושא, ההחלטה שקיבל קודמה בגלל פסק הדין של כבודם נדרשה להידרש לזה. היא עצמה סבורה כי בית המשפט  לא צריך להתערב בהחלטה שלה. היא מנומקת וצור</w:t>
      </w:r>
      <w:r>
        <w:rPr>
          <w:color w:val="000000"/>
          <w:sz w:val="26"/>
          <w:szCs w:val="26"/>
          <w:rtl/>
        </w:rPr>
        <w:t xml:space="preserve">פה כמסמך לכבודם. </w:t>
      </w:r>
    </w:p>
    <w:p w:rsidR="00643898" w:rsidRDefault="00F64FCE">
      <w:pPr>
        <w:pBdr>
          <w:top w:val="nil"/>
          <w:left w:val="nil"/>
          <w:bottom w:val="nil"/>
          <w:right w:val="nil"/>
          <w:between w:val="nil"/>
        </w:pBdr>
        <w:bidi/>
        <w:spacing w:line="360" w:lineRule="auto"/>
        <w:rPr>
          <w:color w:val="000000"/>
          <w:sz w:val="26"/>
          <w:szCs w:val="26"/>
        </w:rPr>
      </w:pPr>
      <w:r>
        <w:rPr>
          <w:color w:val="000000"/>
          <w:sz w:val="26"/>
          <w:szCs w:val="26"/>
          <w:rtl/>
        </w:rPr>
        <w:t>לעמדה המשפטית, כפי שהכריע היועמ"ש הקודם, המסגרת והעמדה המשפטית של היועמ"ש ניתנה בשורה מכובדת של פסקי דין. בבסיסו זה פרס ממלכתי א-פוליטי, מקצועי, שניתן על הצטיינות מחקרית ויצירתית ולכן ישנה ועדת שופטים, וההחלטה שלה כמעט חסינה מהתערבות. שיק</w:t>
      </w:r>
      <w:r>
        <w:rPr>
          <w:color w:val="000000"/>
          <w:sz w:val="26"/>
          <w:szCs w:val="26"/>
          <w:rtl/>
        </w:rPr>
        <w:t>ול הדעת של השר שמוסמך לאשר את ההמלצה הוא תלום לשיקול דעת מצומצם. נותר פתח פוטנציאלי, הוא לא בא לידי ביטוי. באמת מקרים קשים מאוד מאוד, גם בשים לב לחופש הביטוי, רק אז ניתן יהיה לשקול שיקולים חיצוניים וככלל אין שום מקום לכך. פרס ישראל לא נותן הכשרה לשום דבר ש</w:t>
      </w:r>
      <w:r>
        <w:rPr>
          <w:color w:val="000000"/>
          <w:sz w:val="26"/>
          <w:szCs w:val="26"/>
          <w:rtl/>
        </w:rPr>
        <w:t>האדם עשה. זה בא לידי ביטוי שפה אחד החליטו לבדל את החלטתו של שר החינוך. בדעת הרוב נאמר כי ניתן להורות על הענקת הפרס אבל מן הראוי להחזיר את זהב לשרת החינוך. גם לרוב השופטים קבעו שהדרך של שר החינוך הייתה שגויה. היה מכתב ב2021 לגבי אוניברסיטת אריאל. שרת החינוך</w:t>
      </w:r>
      <w:r>
        <w:rPr>
          <w:color w:val="000000"/>
          <w:sz w:val="26"/>
          <w:szCs w:val="26"/>
          <w:rtl/>
        </w:rPr>
        <w:t xml:space="preserve"> קיבלה את ההחלטה שקיבלה. לתגובתנו בתיק הקודם נאמר שהאופן עקרוני בנסיבות מסוימות שגם קריאה לחרם עלולה להיכנס לאותם מקרי, תוך שמודגש חומרת הדברים. העמדה הזו יושבת על חוק החרם, הוא לא חל באופן ישיר על הסוגיה הזו, אלא שמסגרת הפסיקתית שהותוותה. </w:t>
      </w:r>
    </w:p>
    <w:p w:rsidR="00643898" w:rsidRDefault="00643898">
      <w:pPr>
        <w:pBdr>
          <w:top w:val="nil"/>
          <w:left w:val="nil"/>
          <w:bottom w:val="nil"/>
          <w:right w:val="nil"/>
          <w:between w:val="nil"/>
        </w:pBdr>
        <w:bidi/>
        <w:spacing w:line="360" w:lineRule="auto"/>
        <w:rPr>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כבוד השופטת י</w:t>
      </w:r>
      <w:r>
        <w:rPr>
          <w:rFonts w:ascii="Arimo" w:eastAsia="Arimo" w:hAnsi="Arimo" w:cs="Arimo"/>
          <w:color w:val="000000"/>
          <w:sz w:val="26"/>
          <w:szCs w:val="26"/>
          <w:rtl/>
        </w:rPr>
        <w:t>'</w:t>
      </w:r>
      <w:r>
        <w:rPr>
          <w:rFonts w:ascii="Arimo" w:eastAsia="Arimo" w:hAnsi="Arimo"/>
          <w:color w:val="000000"/>
          <w:sz w:val="26"/>
          <w:szCs w:val="26"/>
          <w:rtl/>
        </w:rPr>
        <w:t xml:space="preserve"> </w:t>
      </w:r>
      <w:proofErr w:type="spellStart"/>
      <w:r>
        <w:rPr>
          <w:rFonts w:ascii="Arimo" w:eastAsia="Arimo" w:hAnsi="Arimo"/>
          <w:color w:val="000000"/>
          <w:sz w:val="26"/>
          <w:szCs w:val="26"/>
          <w:rtl/>
        </w:rPr>
        <w:t>וילנר</w:t>
      </w:r>
      <w:proofErr w:type="spellEnd"/>
      <w:r>
        <w:rPr>
          <w:rFonts w:ascii="Arimo" w:eastAsia="Arimo" w:hAnsi="Arimo" w:cs="Arimo"/>
          <w:color w:val="000000"/>
          <w:sz w:val="26"/>
          <w:szCs w:val="26"/>
          <w:rtl/>
        </w:rPr>
        <w:t xml:space="preserve">: </w:t>
      </w:r>
      <w:r>
        <w:rPr>
          <w:rFonts w:ascii="Arimo" w:eastAsia="Arimo" w:hAnsi="Arimo"/>
          <w:color w:val="000000"/>
          <w:sz w:val="26"/>
          <w:szCs w:val="26"/>
          <w:rtl/>
        </w:rPr>
        <w:t>השאלה אם זו כמות או לא</w:t>
      </w:r>
      <w:r>
        <w:rPr>
          <w:rFonts w:ascii="Arimo" w:eastAsia="Arimo" w:hAnsi="Arimo" w:cs="Arimo"/>
          <w:color w:val="000000"/>
          <w:sz w:val="26"/>
          <w:szCs w:val="26"/>
          <w:rtl/>
        </w:rPr>
        <w:t xml:space="preserve">, </w:t>
      </w:r>
      <w:r>
        <w:rPr>
          <w:rFonts w:ascii="Arimo" w:eastAsia="Arimo" w:hAnsi="Arimo"/>
          <w:color w:val="000000"/>
          <w:sz w:val="26"/>
          <w:szCs w:val="26"/>
          <w:rtl/>
        </w:rPr>
        <w:t>ולגבי התוכן</w:t>
      </w:r>
      <w:r>
        <w:rPr>
          <w:rFonts w:ascii="Arimo" w:eastAsia="Arimo" w:hAnsi="Arimo" w:cs="Arimo"/>
          <w:color w:val="000000"/>
          <w:sz w:val="26"/>
          <w:szCs w:val="26"/>
          <w:rtl/>
        </w:rPr>
        <w:t xml:space="preserve">, </w:t>
      </w:r>
      <w:r>
        <w:rPr>
          <w:rFonts w:ascii="Arimo" w:eastAsia="Arimo" w:hAnsi="Arimo"/>
          <w:color w:val="000000"/>
          <w:sz w:val="26"/>
          <w:szCs w:val="26"/>
          <w:rtl/>
        </w:rPr>
        <w:t>מה היה התוכן הקיצוני שנכנסים לנסיבות החיצוניות</w:t>
      </w:r>
      <w:r>
        <w:rPr>
          <w:rFonts w:ascii="Arimo" w:eastAsia="Arimo" w:hAnsi="Arimo" w:cs="Arimo"/>
          <w:color w:val="000000"/>
          <w:sz w:val="26"/>
          <w:szCs w:val="26"/>
          <w:rtl/>
        </w:rPr>
        <w:t xml:space="preserve">. </w:t>
      </w:r>
    </w:p>
    <w:p w:rsidR="00643898" w:rsidRDefault="00643898">
      <w:pPr>
        <w:pBdr>
          <w:top w:val="nil"/>
          <w:left w:val="nil"/>
          <w:bottom w:val="nil"/>
          <w:right w:val="nil"/>
          <w:between w:val="nil"/>
        </w:pBdr>
        <w:bidi/>
        <w:spacing w:line="360" w:lineRule="auto"/>
        <w:rPr>
          <w:color w:val="000000"/>
          <w:sz w:val="26"/>
          <w:szCs w:val="26"/>
        </w:rPr>
      </w:pPr>
    </w:p>
    <w:p w:rsidR="00643898" w:rsidRDefault="00F64FCE">
      <w:pPr>
        <w:pBdr>
          <w:top w:val="nil"/>
          <w:left w:val="nil"/>
          <w:bottom w:val="nil"/>
          <w:right w:val="nil"/>
          <w:between w:val="nil"/>
        </w:pBdr>
        <w:bidi/>
        <w:spacing w:line="360" w:lineRule="auto"/>
        <w:rPr>
          <w:color w:val="000000"/>
          <w:sz w:val="26"/>
          <w:szCs w:val="26"/>
        </w:rPr>
      </w:pPr>
      <w:r>
        <w:rPr>
          <w:color w:val="000000"/>
          <w:sz w:val="26"/>
          <w:szCs w:val="26"/>
          <w:rtl/>
        </w:rPr>
        <w:t xml:space="preserve">עו"ד </w:t>
      </w:r>
      <w:proofErr w:type="spellStart"/>
      <w:r>
        <w:rPr>
          <w:color w:val="000000"/>
          <w:sz w:val="26"/>
          <w:szCs w:val="26"/>
          <w:rtl/>
        </w:rPr>
        <w:t>נד"ב</w:t>
      </w:r>
      <w:proofErr w:type="spellEnd"/>
      <w:r>
        <w:rPr>
          <w:color w:val="000000"/>
          <w:sz w:val="26"/>
          <w:szCs w:val="26"/>
          <w:rtl/>
        </w:rPr>
        <w:t xml:space="preserve">: זה עניין במידת מה תיאורטי. הדין נגזר מהעובדות. המקרה יגיע עם המעשים. באופן עקרוני אין אמירה קטגורית. אמרנו באופן עקרוני כן יש לנו אמירה פוזיטיבית. </w:t>
      </w:r>
    </w:p>
    <w:p w:rsidR="00643898" w:rsidRDefault="00643898">
      <w:pPr>
        <w:pBdr>
          <w:top w:val="nil"/>
          <w:left w:val="nil"/>
          <w:bottom w:val="nil"/>
          <w:right w:val="nil"/>
          <w:between w:val="nil"/>
        </w:pBdr>
        <w:bidi/>
        <w:spacing w:line="360" w:lineRule="auto"/>
        <w:rPr>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כבוד השופטת י</w:t>
      </w:r>
      <w:r>
        <w:rPr>
          <w:rFonts w:ascii="Arimo" w:eastAsia="Arimo" w:hAnsi="Arimo" w:cs="Arimo"/>
          <w:color w:val="000000"/>
          <w:sz w:val="26"/>
          <w:szCs w:val="26"/>
          <w:rtl/>
        </w:rPr>
        <w:t xml:space="preserve">' </w:t>
      </w:r>
      <w:proofErr w:type="spellStart"/>
      <w:r>
        <w:rPr>
          <w:rFonts w:ascii="Arimo" w:eastAsia="Arimo" w:hAnsi="Arimo"/>
          <w:color w:val="000000"/>
          <w:sz w:val="26"/>
          <w:szCs w:val="26"/>
          <w:rtl/>
        </w:rPr>
        <w:t>וילנר</w:t>
      </w:r>
      <w:proofErr w:type="spellEnd"/>
      <w:r>
        <w:rPr>
          <w:rFonts w:ascii="Arimo" w:eastAsia="Arimo" w:hAnsi="Arimo" w:cs="Arimo"/>
          <w:color w:val="000000"/>
          <w:sz w:val="26"/>
          <w:szCs w:val="26"/>
          <w:rtl/>
        </w:rPr>
        <w:t xml:space="preserve">: </w:t>
      </w:r>
      <w:r>
        <w:rPr>
          <w:rFonts w:ascii="Arimo" w:eastAsia="Arimo" w:hAnsi="Arimo"/>
          <w:color w:val="000000"/>
          <w:sz w:val="26"/>
          <w:szCs w:val="26"/>
          <w:rtl/>
        </w:rPr>
        <w:t>בהנחה שזה נכנס לחוק החרם אנו לא נביע דעה מה יהיה אותו מקרה על לעבור על חוק החרם</w:t>
      </w:r>
      <w:r>
        <w:rPr>
          <w:rFonts w:ascii="Arimo" w:eastAsia="Arimo" w:hAnsi="Arimo" w:cs="Arimo"/>
          <w:color w:val="000000"/>
          <w:sz w:val="26"/>
          <w:szCs w:val="26"/>
          <w:rtl/>
        </w:rPr>
        <w:t xml:space="preserve">. </w:t>
      </w:r>
      <w:r>
        <w:rPr>
          <w:rFonts w:ascii="Arimo" w:eastAsia="Arimo" w:hAnsi="Arimo"/>
          <w:color w:val="000000"/>
          <w:sz w:val="26"/>
          <w:szCs w:val="26"/>
          <w:rtl/>
        </w:rPr>
        <w:t>יבוא המקרה ונדע כשרוצים ישירות מקרה צריך לומר מה כן</w:t>
      </w:r>
      <w:r>
        <w:rPr>
          <w:rFonts w:ascii="Arimo" w:eastAsia="Arimo" w:hAnsi="Arimo" w:cs="Arimo"/>
          <w:color w:val="000000"/>
          <w:sz w:val="26"/>
          <w:szCs w:val="26"/>
          <w:rtl/>
        </w:rPr>
        <w:t xml:space="preserve">. </w:t>
      </w:r>
      <w:r>
        <w:rPr>
          <w:rFonts w:ascii="Arimo" w:eastAsia="Arimo" w:hAnsi="Arimo"/>
          <w:color w:val="000000"/>
          <w:sz w:val="26"/>
          <w:szCs w:val="26"/>
          <w:rtl/>
        </w:rPr>
        <w:t>האם זה עניין גיאוגרפי</w:t>
      </w:r>
      <w:r>
        <w:rPr>
          <w:rFonts w:ascii="Arimo" w:eastAsia="Arimo" w:hAnsi="Arimo" w:cs="Arimo"/>
          <w:color w:val="000000"/>
          <w:sz w:val="26"/>
          <w:szCs w:val="26"/>
          <w:rtl/>
        </w:rPr>
        <w:t xml:space="preserve">? </w:t>
      </w:r>
      <w:r>
        <w:rPr>
          <w:rFonts w:ascii="Arimo" w:eastAsia="Arimo" w:hAnsi="Arimo"/>
          <w:color w:val="000000"/>
          <w:sz w:val="26"/>
          <w:szCs w:val="26"/>
          <w:rtl/>
        </w:rPr>
        <w:t>זה יכול היה לשנות</w:t>
      </w:r>
      <w:r>
        <w:rPr>
          <w:rFonts w:ascii="Arimo" w:eastAsia="Arimo" w:hAnsi="Arimo" w:cs="Arimo"/>
          <w:color w:val="000000"/>
          <w:sz w:val="26"/>
          <w:szCs w:val="26"/>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rPr>
      </w:pPr>
      <w:r>
        <w:rPr>
          <w:rFonts w:ascii="Arimo" w:eastAsia="Arimo" w:hAnsi="Arimo"/>
          <w:color w:val="000000"/>
          <w:rtl/>
        </w:rPr>
        <w:t>קלדנית</w:t>
      </w:r>
      <w:r>
        <w:rPr>
          <w:rFonts w:ascii="Arimo" w:eastAsia="Arimo" w:hAnsi="Arimo" w:cs="Arimo"/>
          <w:color w:val="000000"/>
          <w:rtl/>
        </w:rPr>
        <w:t xml:space="preserve">: </w:t>
      </w:r>
      <w:r>
        <w:rPr>
          <w:rFonts w:ascii="Arimo" w:eastAsia="Arimo" w:hAnsi="Arimo"/>
          <w:color w:val="000000"/>
          <w:rtl/>
        </w:rPr>
        <w:t>טליה</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כבוד השופטת י</w:t>
      </w:r>
      <w:r>
        <w:rPr>
          <w:rFonts w:ascii="Arimo" w:eastAsia="Arimo" w:hAnsi="Arimo" w:cs="Arimo"/>
          <w:color w:val="000000"/>
          <w:sz w:val="26"/>
          <w:szCs w:val="26"/>
          <w:rtl/>
        </w:rPr>
        <w:t xml:space="preserve">' </w:t>
      </w:r>
      <w:proofErr w:type="spellStart"/>
      <w:r>
        <w:rPr>
          <w:rFonts w:ascii="Arimo" w:eastAsia="Arimo" w:hAnsi="Arimo"/>
          <w:color w:val="000000"/>
          <w:sz w:val="26"/>
          <w:szCs w:val="26"/>
          <w:rtl/>
        </w:rPr>
        <w:t>וילנר</w:t>
      </w:r>
      <w:proofErr w:type="spellEnd"/>
      <w:r>
        <w:rPr>
          <w:rFonts w:ascii="Arimo" w:eastAsia="Arimo" w:hAnsi="Arimo" w:cs="Arimo"/>
          <w:color w:val="000000"/>
          <w:sz w:val="26"/>
          <w:szCs w:val="26"/>
          <w:rtl/>
        </w:rPr>
        <w:t xml:space="preserve">: </w:t>
      </w:r>
      <w:r>
        <w:rPr>
          <w:rFonts w:ascii="Arimo" w:eastAsia="Arimo" w:hAnsi="Arimo"/>
          <w:color w:val="000000"/>
          <w:sz w:val="26"/>
          <w:szCs w:val="26"/>
          <w:rtl/>
        </w:rPr>
        <w:t>אוניברסיטה אחת ולא ש</w:t>
      </w:r>
      <w:r>
        <w:rPr>
          <w:rFonts w:ascii="Arimo" w:eastAsia="Arimo" w:hAnsi="Arimo"/>
          <w:color w:val="000000"/>
          <w:sz w:val="26"/>
          <w:szCs w:val="26"/>
          <w:rtl/>
        </w:rPr>
        <w:t>לוש אוניברסיטאות</w:t>
      </w:r>
      <w:r>
        <w:rPr>
          <w:rFonts w:ascii="Arimo" w:eastAsia="Arimo" w:hAnsi="Arimo" w:cs="Arimo"/>
          <w:color w:val="000000"/>
          <w:sz w:val="26"/>
          <w:szCs w:val="26"/>
          <w:rtl/>
        </w:rPr>
        <w:t xml:space="preserve">, </w:t>
      </w:r>
      <w:r>
        <w:rPr>
          <w:rFonts w:ascii="Arimo" w:eastAsia="Arimo" w:hAnsi="Arimo"/>
          <w:color w:val="000000"/>
          <w:sz w:val="26"/>
          <w:szCs w:val="26"/>
          <w:rtl/>
        </w:rPr>
        <w:t>גם לגבי המידתיות בתוך הקביעה החד פעמית</w:t>
      </w:r>
      <w:r>
        <w:rPr>
          <w:rFonts w:ascii="Arimo" w:eastAsia="Arimo" w:hAnsi="Arimo" w:cs="Arimo"/>
          <w:color w:val="000000"/>
          <w:sz w:val="26"/>
          <w:szCs w:val="26"/>
          <w:rtl/>
        </w:rPr>
        <w:t xml:space="preserve">, </w:t>
      </w:r>
      <w:r>
        <w:rPr>
          <w:rFonts w:ascii="Arimo" w:eastAsia="Arimo" w:hAnsi="Arimo"/>
          <w:color w:val="000000"/>
          <w:sz w:val="26"/>
          <w:szCs w:val="26"/>
          <w:rtl/>
        </w:rPr>
        <w:t>תסביר קצת יותר מתי זה כן</w:t>
      </w:r>
      <w:r>
        <w:rPr>
          <w:rFonts w:ascii="Arimo" w:eastAsia="Arimo" w:hAnsi="Arimo" w:cs="Arimo"/>
          <w:color w:val="000000"/>
          <w:sz w:val="26"/>
          <w:szCs w:val="26"/>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עו</w:t>
      </w:r>
      <w:r>
        <w:rPr>
          <w:rFonts w:ascii="Arimo" w:eastAsia="Arimo" w:hAnsi="Arimo" w:cs="Arimo"/>
          <w:color w:val="000000"/>
          <w:sz w:val="26"/>
          <w:szCs w:val="26"/>
          <w:rtl/>
        </w:rPr>
        <w:t>"</w:t>
      </w:r>
      <w:r>
        <w:rPr>
          <w:rFonts w:ascii="Arimo" w:eastAsia="Arimo" w:hAnsi="Arimo"/>
          <w:color w:val="000000"/>
          <w:sz w:val="26"/>
          <w:szCs w:val="26"/>
          <w:rtl/>
        </w:rPr>
        <w:t xml:space="preserve">ד </w:t>
      </w:r>
      <w:proofErr w:type="spellStart"/>
      <w:r>
        <w:rPr>
          <w:rFonts w:ascii="Arimo" w:eastAsia="Arimo" w:hAnsi="Arimo"/>
          <w:color w:val="000000"/>
          <w:sz w:val="26"/>
          <w:szCs w:val="26"/>
          <w:rtl/>
        </w:rPr>
        <w:t>נד</w:t>
      </w:r>
      <w:r>
        <w:rPr>
          <w:rFonts w:ascii="Arimo" w:eastAsia="Arimo" w:hAnsi="Arimo" w:cs="Arimo"/>
          <w:color w:val="000000"/>
          <w:sz w:val="26"/>
          <w:szCs w:val="26"/>
          <w:rtl/>
        </w:rPr>
        <w:t>"</w:t>
      </w:r>
      <w:r>
        <w:rPr>
          <w:rFonts w:ascii="Arimo" w:eastAsia="Arimo" w:hAnsi="Arimo"/>
          <w:color w:val="000000"/>
          <w:sz w:val="26"/>
          <w:szCs w:val="26"/>
          <w:rtl/>
        </w:rPr>
        <w:t>ב</w:t>
      </w:r>
      <w:proofErr w:type="spellEnd"/>
      <w:r>
        <w:rPr>
          <w:rFonts w:ascii="Arimo" w:eastAsia="Arimo" w:hAnsi="Arimo" w:cs="Arimo"/>
          <w:color w:val="000000"/>
          <w:sz w:val="26"/>
          <w:szCs w:val="26"/>
          <w:rtl/>
        </w:rPr>
        <w:t xml:space="preserve">: </w:t>
      </w:r>
      <w:r>
        <w:rPr>
          <w:rFonts w:ascii="Arimo" w:eastAsia="Arimo" w:hAnsi="Arimo"/>
          <w:color w:val="000000"/>
          <w:sz w:val="26"/>
          <w:szCs w:val="26"/>
          <w:rtl/>
        </w:rPr>
        <w:t>לגבי חוק החרם אמרנו וכתבנו</w:t>
      </w:r>
      <w:r>
        <w:rPr>
          <w:rFonts w:ascii="Arimo" w:eastAsia="Arimo" w:hAnsi="Arimo" w:cs="Arimo"/>
          <w:color w:val="000000"/>
          <w:sz w:val="26"/>
          <w:szCs w:val="26"/>
          <w:rtl/>
        </w:rPr>
        <w:t xml:space="preserve">. </w:t>
      </w:r>
      <w:r>
        <w:rPr>
          <w:rFonts w:ascii="Arimo" w:eastAsia="Arimo" w:hAnsi="Arimo"/>
          <w:color w:val="000000"/>
          <w:sz w:val="26"/>
          <w:szCs w:val="26"/>
          <w:rtl/>
        </w:rPr>
        <w:t>חוק החרם לא חל באופן ישיר</w:t>
      </w:r>
      <w:r>
        <w:rPr>
          <w:rFonts w:ascii="Arimo" w:eastAsia="Arimo" w:hAnsi="Arimo" w:cs="Arimo"/>
          <w:color w:val="000000"/>
          <w:sz w:val="26"/>
          <w:szCs w:val="26"/>
          <w:rtl/>
        </w:rPr>
        <w:t xml:space="preserve">, </w:t>
      </w:r>
      <w:r>
        <w:rPr>
          <w:rFonts w:ascii="Arimo" w:eastAsia="Arimo" w:hAnsi="Arimo"/>
          <w:color w:val="000000"/>
          <w:sz w:val="26"/>
          <w:szCs w:val="26"/>
          <w:rtl/>
        </w:rPr>
        <w:t>יש עוולה נזיקית</w:t>
      </w:r>
      <w:r>
        <w:rPr>
          <w:rFonts w:ascii="Arimo" w:eastAsia="Arimo" w:hAnsi="Arimo" w:cs="Arimo"/>
          <w:color w:val="000000"/>
          <w:sz w:val="26"/>
          <w:szCs w:val="26"/>
          <w:rtl/>
        </w:rPr>
        <w:t xml:space="preserve">, </w:t>
      </w:r>
      <w:r>
        <w:rPr>
          <w:rFonts w:ascii="Arimo" w:eastAsia="Arimo" w:hAnsi="Arimo"/>
          <w:color w:val="000000"/>
          <w:sz w:val="26"/>
          <w:szCs w:val="26"/>
          <w:rtl/>
        </w:rPr>
        <w:t>יש שורת דברים ופרס ישראל</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 xml:space="preserve">חוק החרם יש בו כדי לסייע למסקנה שגם קריאה עשויה עקרונית </w:t>
      </w:r>
      <w:r>
        <w:rPr>
          <w:rFonts w:ascii="Arimo" w:eastAsia="Arimo" w:hAnsi="Arimo"/>
          <w:color w:val="000000"/>
          <w:sz w:val="26"/>
          <w:szCs w:val="26"/>
          <w:rtl/>
        </w:rPr>
        <w:t>להיכנס בגדר אותה מסגרת עקרונית שבית המשפט הזה קבע בפסיקתו</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לשאלת כבודה</w:t>
      </w:r>
      <w:r>
        <w:rPr>
          <w:rFonts w:ascii="Arimo" w:eastAsia="Arimo" w:hAnsi="Arimo" w:cs="Arimo"/>
          <w:color w:val="000000"/>
          <w:sz w:val="26"/>
          <w:szCs w:val="26"/>
          <w:rtl/>
        </w:rPr>
        <w:t xml:space="preserve">, </w:t>
      </w:r>
      <w:r>
        <w:rPr>
          <w:rFonts w:ascii="Arimo" w:eastAsia="Arimo" w:hAnsi="Arimo"/>
          <w:color w:val="000000"/>
          <w:sz w:val="26"/>
          <w:szCs w:val="26"/>
          <w:rtl/>
        </w:rPr>
        <w:t xml:space="preserve">אם צריך לומר מה כן </w:t>
      </w:r>
      <w:r>
        <w:rPr>
          <w:rFonts w:ascii="Arimo" w:eastAsia="Arimo" w:hAnsi="Arimo" w:cs="Arimo"/>
          <w:color w:val="000000"/>
          <w:sz w:val="26"/>
          <w:szCs w:val="26"/>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כבוד השופטת י</w:t>
      </w:r>
      <w:r>
        <w:rPr>
          <w:rFonts w:ascii="Arimo" w:eastAsia="Arimo" w:hAnsi="Arimo" w:cs="Arimo"/>
          <w:color w:val="000000"/>
          <w:sz w:val="26"/>
          <w:szCs w:val="26"/>
          <w:rtl/>
        </w:rPr>
        <w:t xml:space="preserve">' </w:t>
      </w:r>
      <w:proofErr w:type="spellStart"/>
      <w:r>
        <w:rPr>
          <w:rFonts w:ascii="Arimo" w:eastAsia="Arimo" w:hAnsi="Arimo"/>
          <w:color w:val="000000"/>
          <w:sz w:val="26"/>
          <w:szCs w:val="26"/>
          <w:rtl/>
        </w:rPr>
        <w:t>וילנר</w:t>
      </w:r>
      <w:proofErr w:type="spellEnd"/>
      <w:r>
        <w:rPr>
          <w:rFonts w:ascii="Arimo" w:eastAsia="Arimo" w:hAnsi="Arimo" w:cs="Arimo"/>
          <w:color w:val="000000"/>
          <w:sz w:val="26"/>
          <w:szCs w:val="26"/>
          <w:rtl/>
        </w:rPr>
        <w:t xml:space="preserve">: </w:t>
      </w:r>
      <w:r>
        <w:rPr>
          <w:rFonts w:ascii="Arimo" w:eastAsia="Arimo" w:hAnsi="Arimo"/>
          <w:color w:val="000000"/>
          <w:sz w:val="26"/>
          <w:szCs w:val="26"/>
          <w:rtl/>
        </w:rPr>
        <w:t>הלא זה בגלל שזה פעם אחת</w:t>
      </w:r>
      <w:r>
        <w:rPr>
          <w:rFonts w:ascii="Arimo" w:eastAsia="Arimo" w:hAnsi="Arimo" w:cs="Arimo"/>
          <w:color w:val="000000"/>
          <w:sz w:val="26"/>
          <w:szCs w:val="26"/>
          <w:rtl/>
        </w:rPr>
        <w:t xml:space="preserve">, </w:t>
      </w:r>
      <w:r>
        <w:rPr>
          <w:rFonts w:ascii="Arimo" w:eastAsia="Arimo" w:hAnsi="Arimo"/>
          <w:color w:val="000000"/>
          <w:sz w:val="26"/>
          <w:szCs w:val="26"/>
          <w:rtl/>
        </w:rPr>
        <w:t>כפי שאמר חברי</w:t>
      </w:r>
      <w:r>
        <w:rPr>
          <w:rFonts w:ascii="Arimo" w:eastAsia="Arimo" w:hAnsi="Arimo" w:cs="Arimo"/>
          <w:color w:val="000000"/>
          <w:sz w:val="26"/>
          <w:szCs w:val="26"/>
          <w:rtl/>
        </w:rPr>
        <w:t xml:space="preserve">, </w:t>
      </w:r>
      <w:r>
        <w:rPr>
          <w:rFonts w:ascii="Arimo" w:eastAsia="Arimo" w:hAnsi="Arimo"/>
          <w:color w:val="000000"/>
          <w:sz w:val="26"/>
          <w:szCs w:val="26"/>
          <w:rtl/>
        </w:rPr>
        <w:t>לא בשל התוכן</w:t>
      </w:r>
      <w:r>
        <w:rPr>
          <w:rFonts w:ascii="Arimo" w:eastAsia="Arimo" w:hAnsi="Arimo" w:cs="Arimo"/>
          <w:color w:val="000000"/>
          <w:sz w:val="26"/>
          <w:szCs w:val="26"/>
          <w:rtl/>
        </w:rPr>
        <w:t xml:space="preserve">. </w:t>
      </w:r>
      <w:r>
        <w:rPr>
          <w:rFonts w:ascii="Arimo" w:eastAsia="Arimo" w:hAnsi="Arimo"/>
          <w:color w:val="000000"/>
          <w:sz w:val="26"/>
          <w:szCs w:val="26"/>
          <w:rtl/>
        </w:rPr>
        <w:t>בגלל שזו אוניברסיטה אחת</w:t>
      </w:r>
      <w:r>
        <w:rPr>
          <w:rFonts w:ascii="Arimo" w:eastAsia="Arimo" w:hAnsi="Arimo" w:cs="Arimo"/>
          <w:color w:val="000000"/>
          <w:sz w:val="26"/>
          <w:szCs w:val="26"/>
          <w:rtl/>
        </w:rPr>
        <w:t xml:space="preserve">, </w:t>
      </w:r>
      <w:r>
        <w:rPr>
          <w:rFonts w:ascii="Arimo" w:eastAsia="Arimo" w:hAnsi="Arimo"/>
          <w:color w:val="000000"/>
          <w:sz w:val="26"/>
          <w:szCs w:val="26"/>
          <w:rtl/>
        </w:rPr>
        <w:t>המיקום שלה</w:t>
      </w:r>
      <w:r>
        <w:rPr>
          <w:rFonts w:ascii="Arimo" w:eastAsia="Arimo" w:hAnsi="Arimo" w:cs="Arimo"/>
          <w:color w:val="000000"/>
          <w:sz w:val="26"/>
          <w:szCs w:val="26"/>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עו</w:t>
      </w:r>
      <w:r>
        <w:rPr>
          <w:rFonts w:ascii="Arimo" w:eastAsia="Arimo" w:hAnsi="Arimo" w:cs="Arimo"/>
          <w:color w:val="000000"/>
          <w:sz w:val="26"/>
          <w:szCs w:val="26"/>
          <w:rtl/>
        </w:rPr>
        <w:t>"</w:t>
      </w:r>
      <w:r>
        <w:rPr>
          <w:rFonts w:ascii="Arimo" w:eastAsia="Arimo" w:hAnsi="Arimo"/>
          <w:color w:val="000000"/>
          <w:sz w:val="26"/>
          <w:szCs w:val="26"/>
          <w:rtl/>
        </w:rPr>
        <w:t xml:space="preserve">ד </w:t>
      </w:r>
      <w:proofErr w:type="spellStart"/>
      <w:r>
        <w:rPr>
          <w:rFonts w:ascii="Arimo" w:eastAsia="Arimo" w:hAnsi="Arimo"/>
          <w:color w:val="000000"/>
          <w:sz w:val="26"/>
          <w:szCs w:val="26"/>
          <w:rtl/>
        </w:rPr>
        <w:t>נד</w:t>
      </w:r>
      <w:r>
        <w:rPr>
          <w:rFonts w:ascii="Arimo" w:eastAsia="Arimo" w:hAnsi="Arimo" w:cs="Arimo"/>
          <w:color w:val="000000"/>
          <w:sz w:val="26"/>
          <w:szCs w:val="26"/>
          <w:rtl/>
        </w:rPr>
        <w:t>"</w:t>
      </w:r>
      <w:r>
        <w:rPr>
          <w:rFonts w:ascii="Arimo" w:eastAsia="Arimo" w:hAnsi="Arimo"/>
          <w:color w:val="000000"/>
          <w:sz w:val="26"/>
          <w:szCs w:val="26"/>
          <w:rtl/>
        </w:rPr>
        <w:t>ב</w:t>
      </w:r>
      <w:proofErr w:type="spellEnd"/>
      <w:r>
        <w:rPr>
          <w:rFonts w:ascii="Arimo" w:eastAsia="Arimo" w:hAnsi="Arimo" w:cs="Arimo"/>
          <w:color w:val="000000"/>
          <w:sz w:val="26"/>
          <w:szCs w:val="26"/>
          <w:rtl/>
        </w:rPr>
        <w:t xml:space="preserve">: </w:t>
      </w:r>
      <w:r>
        <w:rPr>
          <w:rFonts w:ascii="Arimo" w:eastAsia="Arimo" w:hAnsi="Arimo"/>
          <w:color w:val="000000"/>
          <w:sz w:val="26"/>
          <w:szCs w:val="26"/>
          <w:rtl/>
        </w:rPr>
        <w:t xml:space="preserve">עמדת </w:t>
      </w:r>
      <w:proofErr w:type="spellStart"/>
      <w:r>
        <w:rPr>
          <w:rFonts w:ascii="Arimo" w:eastAsia="Arimo" w:hAnsi="Arimo"/>
          <w:color w:val="000000"/>
          <w:sz w:val="26"/>
          <w:szCs w:val="26"/>
          <w:rtl/>
        </w:rPr>
        <w:t>היומע</w:t>
      </w:r>
      <w:r>
        <w:rPr>
          <w:rFonts w:ascii="Arimo" w:eastAsia="Arimo" w:hAnsi="Arimo" w:cs="Arimo"/>
          <w:color w:val="000000"/>
          <w:sz w:val="26"/>
          <w:szCs w:val="26"/>
          <w:rtl/>
        </w:rPr>
        <w:t>"</w:t>
      </w:r>
      <w:r>
        <w:rPr>
          <w:rFonts w:ascii="Arimo" w:eastAsia="Arimo" w:hAnsi="Arimo"/>
          <w:color w:val="000000"/>
          <w:sz w:val="26"/>
          <w:szCs w:val="26"/>
          <w:rtl/>
        </w:rPr>
        <w:t>ש</w:t>
      </w:r>
      <w:proofErr w:type="spellEnd"/>
      <w:r>
        <w:rPr>
          <w:rFonts w:ascii="Arimo" w:eastAsia="Arimo" w:hAnsi="Arimo"/>
          <w:color w:val="000000"/>
          <w:sz w:val="26"/>
          <w:szCs w:val="26"/>
          <w:rtl/>
        </w:rPr>
        <w:t xml:space="preserve"> </w:t>
      </w:r>
      <w:proofErr w:type="spellStart"/>
      <w:r>
        <w:rPr>
          <w:rFonts w:ascii="Arimo" w:eastAsia="Arimo" w:hAnsi="Arimo"/>
          <w:color w:val="000000"/>
          <w:sz w:val="26"/>
          <w:szCs w:val="26"/>
          <w:rtl/>
        </w:rPr>
        <w:t>היתה</w:t>
      </w:r>
      <w:proofErr w:type="spellEnd"/>
      <w:r>
        <w:rPr>
          <w:rFonts w:ascii="Arimo" w:eastAsia="Arimo" w:hAnsi="Arimo"/>
          <w:color w:val="000000"/>
          <w:sz w:val="26"/>
          <w:szCs w:val="26"/>
          <w:rtl/>
        </w:rPr>
        <w:t xml:space="preserve"> ועודנה שבנסיבות </w:t>
      </w:r>
      <w:r>
        <w:rPr>
          <w:rFonts w:ascii="Arimo" w:eastAsia="Arimo" w:hAnsi="Arimo"/>
          <w:color w:val="000000"/>
          <w:sz w:val="26"/>
          <w:szCs w:val="26"/>
          <w:rtl/>
        </w:rPr>
        <w:t>אלה המקרה הזה באופן די ברור לא מגיע כדי עצימת עיניים</w:t>
      </w:r>
      <w:r>
        <w:rPr>
          <w:rFonts w:ascii="Arimo" w:eastAsia="Arimo" w:hAnsi="Arimo" w:cs="Arimo"/>
          <w:color w:val="000000"/>
          <w:sz w:val="26"/>
          <w:szCs w:val="26"/>
          <w:rtl/>
        </w:rPr>
        <w:t xml:space="preserve">. </w:t>
      </w:r>
      <w:r>
        <w:rPr>
          <w:rFonts w:ascii="Arimo" w:eastAsia="Arimo" w:hAnsi="Arimo"/>
          <w:color w:val="000000"/>
          <w:sz w:val="26"/>
          <w:szCs w:val="26"/>
          <w:rtl/>
        </w:rPr>
        <w:t xml:space="preserve">עמדת היועץ בתיק הקודם </w:t>
      </w:r>
      <w:proofErr w:type="spellStart"/>
      <w:r>
        <w:rPr>
          <w:rFonts w:ascii="Arimo" w:eastAsia="Arimo" w:hAnsi="Arimo"/>
          <w:color w:val="000000"/>
          <w:sz w:val="26"/>
          <w:szCs w:val="26"/>
          <w:rtl/>
        </w:rPr>
        <w:t>היתה</w:t>
      </w:r>
      <w:proofErr w:type="spellEnd"/>
      <w:r>
        <w:rPr>
          <w:rFonts w:ascii="Arimo" w:eastAsia="Arimo" w:hAnsi="Arimo"/>
          <w:color w:val="000000"/>
          <w:sz w:val="26"/>
          <w:szCs w:val="26"/>
          <w:rtl/>
        </w:rPr>
        <w:t xml:space="preserve"> לגבי שורת פרסומים שזה לא וביתר שאת כשמדובר בפרסום אחד בודד</w:t>
      </w:r>
      <w:r>
        <w:rPr>
          <w:rFonts w:ascii="Arimo" w:eastAsia="Arimo" w:hAnsi="Arimo" w:cs="Arimo"/>
          <w:color w:val="000000"/>
          <w:sz w:val="26"/>
          <w:szCs w:val="26"/>
          <w:rtl/>
        </w:rPr>
        <w:t xml:space="preserve">. </w:t>
      </w:r>
      <w:r>
        <w:rPr>
          <w:rFonts w:ascii="Arimo" w:eastAsia="Arimo" w:hAnsi="Arimo"/>
          <w:color w:val="000000"/>
          <w:sz w:val="26"/>
          <w:szCs w:val="26"/>
          <w:rtl/>
        </w:rPr>
        <w:t>ציינו את זה</w:t>
      </w:r>
      <w:r>
        <w:rPr>
          <w:rFonts w:ascii="Arimo" w:eastAsia="Arimo" w:hAnsi="Arimo" w:cs="Arimo"/>
          <w:color w:val="000000"/>
          <w:sz w:val="26"/>
          <w:szCs w:val="26"/>
          <w:rtl/>
        </w:rPr>
        <w:t xml:space="preserve">, </w:t>
      </w:r>
      <w:r>
        <w:rPr>
          <w:rFonts w:ascii="Arimo" w:eastAsia="Arimo" w:hAnsi="Arimo"/>
          <w:color w:val="000000"/>
          <w:sz w:val="26"/>
          <w:szCs w:val="26"/>
          <w:rtl/>
        </w:rPr>
        <w:t>המדובר בקריאה של האיחוד האירופי לעמוד בכללים שלו עצמו כדי להדגיש שהמקרה שלנו לא מקורב למקרה הקיצוני עצ</w:t>
      </w:r>
      <w:r>
        <w:rPr>
          <w:rFonts w:ascii="Arimo" w:eastAsia="Arimo" w:hAnsi="Arimo"/>
          <w:color w:val="000000"/>
          <w:sz w:val="26"/>
          <w:szCs w:val="26"/>
          <w:rtl/>
        </w:rPr>
        <w:t>מו</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 xml:space="preserve">בתגובה לדברי חברי על אותה </w:t>
      </w:r>
      <w:r>
        <w:rPr>
          <w:rFonts w:ascii="Arimo" w:eastAsia="Arimo" w:hAnsi="Arimo" w:cs="Arimo"/>
          <w:color w:val="000000"/>
          <w:sz w:val="26"/>
          <w:szCs w:val="26"/>
          <w:rtl/>
        </w:rPr>
        <w:t>"</w:t>
      </w:r>
      <w:r>
        <w:rPr>
          <w:rFonts w:ascii="Arimo" w:eastAsia="Arimo" w:hAnsi="Arimo"/>
          <w:color w:val="000000"/>
          <w:sz w:val="26"/>
          <w:szCs w:val="26"/>
          <w:rtl/>
        </w:rPr>
        <w:t>תקלה</w:t>
      </w:r>
      <w:r>
        <w:rPr>
          <w:rFonts w:ascii="Arimo" w:eastAsia="Arimo" w:hAnsi="Arimo" w:cs="Arimo"/>
          <w:color w:val="000000"/>
          <w:sz w:val="26"/>
          <w:szCs w:val="26"/>
          <w:rtl/>
        </w:rPr>
        <w:t xml:space="preserve">", </w:t>
      </w:r>
      <w:r>
        <w:rPr>
          <w:rFonts w:ascii="Arimo" w:eastAsia="Arimo" w:hAnsi="Arimo"/>
          <w:color w:val="000000"/>
          <w:sz w:val="26"/>
          <w:szCs w:val="26"/>
          <w:rtl/>
        </w:rPr>
        <w:t>אני מודה שאיני יורד לסוף דעתו של חברי</w:t>
      </w:r>
      <w:r>
        <w:rPr>
          <w:rFonts w:ascii="Arimo" w:eastAsia="Arimo" w:hAnsi="Arimo" w:cs="Arimo"/>
          <w:color w:val="000000"/>
          <w:sz w:val="26"/>
          <w:szCs w:val="26"/>
          <w:rtl/>
        </w:rPr>
        <w:t xml:space="preserve">. </w:t>
      </w:r>
      <w:r>
        <w:rPr>
          <w:rFonts w:ascii="Arimo" w:eastAsia="Arimo" w:hAnsi="Arimo"/>
          <w:color w:val="000000"/>
          <w:sz w:val="26"/>
          <w:szCs w:val="26"/>
          <w:rtl/>
        </w:rPr>
        <w:t>אבל כתבנו בתגובה שהמדינה התקשרה ולא בטלפון בהסכם עם האיחוד האירופי</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כידוע</w:t>
      </w:r>
      <w:r>
        <w:rPr>
          <w:rFonts w:ascii="Arimo" w:eastAsia="Arimo" w:hAnsi="Arimo" w:cs="Arimo"/>
          <w:color w:val="000000"/>
          <w:sz w:val="26"/>
          <w:szCs w:val="26"/>
          <w:rtl/>
        </w:rPr>
        <w:t xml:space="preserve">, </w:t>
      </w:r>
      <w:r>
        <w:rPr>
          <w:rFonts w:ascii="Arimo" w:eastAsia="Arimo" w:hAnsi="Arimo"/>
          <w:color w:val="000000"/>
          <w:sz w:val="26"/>
          <w:szCs w:val="26"/>
          <w:rtl/>
        </w:rPr>
        <w:t>אנו מציינים עובדות גם כשאין לא רלוונטיות ובדגש לזה</w:t>
      </w:r>
      <w:r>
        <w:rPr>
          <w:rFonts w:ascii="Arimo" w:eastAsia="Arimo" w:hAnsi="Arimo" w:cs="Arimo"/>
          <w:color w:val="000000"/>
          <w:sz w:val="26"/>
          <w:szCs w:val="26"/>
          <w:rtl/>
        </w:rPr>
        <w:t xml:space="preserve">, </w:t>
      </w:r>
      <w:r>
        <w:rPr>
          <w:rFonts w:ascii="Arimo" w:eastAsia="Arimo" w:hAnsi="Arimo"/>
          <w:color w:val="000000"/>
          <w:sz w:val="26"/>
          <w:szCs w:val="26"/>
          <w:rtl/>
        </w:rPr>
        <w:t>לכאורה הדבר היה  מחזק את עמדת היועץ יותר בתיק ההוא</w:t>
      </w:r>
      <w:r>
        <w:rPr>
          <w:rFonts w:ascii="Arimo" w:eastAsia="Arimo" w:hAnsi="Arimo" w:cs="Arimo"/>
          <w:color w:val="000000"/>
          <w:sz w:val="26"/>
          <w:szCs w:val="26"/>
          <w:rtl/>
        </w:rPr>
        <w:t xml:space="preserve">, </w:t>
      </w:r>
      <w:r>
        <w:rPr>
          <w:rFonts w:ascii="Arimo" w:eastAsia="Arimo" w:hAnsi="Arimo"/>
          <w:color w:val="000000"/>
          <w:sz w:val="26"/>
          <w:szCs w:val="26"/>
          <w:rtl/>
        </w:rPr>
        <w:t xml:space="preserve">איזו סיבה </w:t>
      </w:r>
      <w:proofErr w:type="spellStart"/>
      <w:r>
        <w:rPr>
          <w:rFonts w:ascii="Arimo" w:eastAsia="Arimo" w:hAnsi="Arimo"/>
          <w:color w:val="000000"/>
          <w:sz w:val="26"/>
          <w:szCs w:val="26"/>
          <w:rtl/>
        </w:rPr>
        <w:t>היתה</w:t>
      </w:r>
      <w:proofErr w:type="spellEnd"/>
      <w:r>
        <w:rPr>
          <w:rFonts w:ascii="Arimo" w:eastAsia="Arimo" w:hAnsi="Arimo"/>
          <w:color w:val="000000"/>
          <w:sz w:val="26"/>
          <w:szCs w:val="26"/>
          <w:rtl/>
        </w:rPr>
        <w:t xml:space="preserve"> לנו לא להוסיף את עודף הפירוט</w:t>
      </w:r>
      <w:r>
        <w:rPr>
          <w:rFonts w:ascii="Arimo" w:eastAsia="Arimo" w:hAnsi="Arimo" w:cs="Arimo"/>
          <w:color w:val="000000"/>
          <w:sz w:val="26"/>
          <w:szCs w:val="26"/>
          <w:rtl/>
        </w:rPr>
        <w:t xml:space="preserve">? </w:t>
      </w:r>
      <w:r>
        <w:rPr>
          <w:rFonts w:ascii="Arimo" w:eastAsia="Arimo" w:hAnsi="Arimo"/>
          <w:color w:val="000000"/>
          <w:sz w:val="26"/>
          <w:szCs w:val="26"/>
          <w:rtl/>
        </w:rPr>
        <w:t>ברור שזה נכלל בהסכם</w:t>
      </w:r>
      <w:r>
        <w:rPr>
          <w:rFonts w:ascii="Arimo" w:eastAsia="Arimo" w:hAnsi="Arimo" w:cs="Arimo"/>
          <w:color w:val="000000"/>
          <w:sz w:val="26"/>
          <w:szCs w:val="26"/>
          <w:rtl/>
        </w:rPr>
        <w:t xml:space="preserve">, </w:t>
      </w:r>
      <w:r>
        <w:rPr>
          <w:rFonts w:ascii="Arimo" w:eastAsia="Arimo" w:hAnsi="Arimo"/>
          <w:color w:val="000000"/>
          <w:sz w:val="26"/>
          <w:szCs w:val="26"/>
          <w:rtl/>
        </w:rPr>
        <w:t>זה כלל של האיחוד האירופי ולא של ישראל</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לכן איני מבין מה הרעש סביב הדבר הזה</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lastRenderedPageBreak/>
        <w:t>אני מוסיף שלאחרונה התקשרה המדינה שוב עם האיחוד ואותה הוראה</w:t>
      </w:r>
      <w:r>
        <w:rPr>
          <w:rFonts w:ascii="Arimo" w:eastAsia="Arimo" w:hAnsi="Arimo" w:cs="Arimo"/>
          <w:color w:val="000000"/>
          <w:sz w:val="26"/>
          <w:szCs w:val="26"/>
          <w:rtl/>
        </w:rPr>
        <w:t xml:space="preserve">. </w:t>
      </w:r>
      <w:r>
        <w:rPr>
          <w:rFonts w:ascii="Arimo" w:eastAsia="Arimo" w:hAnsi="Arimo"/>
          <w:color w:val="000000"/>
          <w:sz w:val="26"/>
          <w:szCs w:val="26"/>
          <w:rtl/>
        </w:rPr>
        <w:t xml:space="preserve">זה רק מחזק יותר שבמקרה כזה על רקע התשתית הענפה של </w:t>
      </w:r>
      <w:r>
        <w:rPr>
          <w:rFonts w:ascii="Arimo" w:eastAsia="Arimo" w:hAnsi="Arimo"/>
          <w:color w:val="000000"/>
          <w:sz w:val="26"/>
          <w:szCs w:val="26"/>
          <w:rtl/>
        </w:rPr>
        <w:t>בית המשפט העליון במדינת ישראל  שמדברת על דברים קיצוניים שלא קרו</w:t>
      </w:r>
      <w:r>
        <w:rPr>
          <w:rFonts w:ascii="Arimo" w:eastAsia="Arimo" w:hAnsi="Arimo" w:cs="Arimo"/>
          <w:color w:val="000000"/>
          <w:sz w:val="26"/>
          <w:szCs w:val="26"/>
          <w:rtl/>
        </w:rPr>
        <w:t xml:space="preserve">, </w:t>
      </w:r>
      <w:r>
        <w:rPr>
          <w:rFonts w:ascii="Arimo" w:eastAsia="Arimo" w:hAnsi="Arimo"/>
          <w:color w:val="000000"/>
          <w:sz w:val="26"/>
          <w:szCs w:val="26"/>
          <w:rtl/>
        </w:rPr>
        <w:t xml:space="preserve">היו דברים </w:t>
      </w:r>
      <w:r>
        <w:rPr>
          <w:rFonts w:ascii="Arimo" w:eastAsia="Arimo" w:hAnsi="Arimo" w:cs="Arimo"/>
          <w:color w:val="000000"/>
          <w:sz w:val="26"/>
          <w:szCs w:val="26"/>
          <w:rtl/>
        </w:rPr>
        <w:t xml:space="preserve">– </w:t>
      </w:r>
      <w:r>
        <w:rPr>
          <w:rFonts w:ascii="Arimo" w:eastAsia="Arimo" w:hAnsi="Arimo"/>
          <w:color w:val="000000"/>
          <w:sz w:val="26"/>
          <w:szCs w:val="26"/>
          <w:rtl/>
        </w:rPr>
        <w:t>תומרקין</w:t>
      </w:r>
      <w:r>
        <w:rPr>
          <w:rFonts w:ascii="Arimo" w:eastAsia="Arimo" w:hAnsi="Arimo" w:cs="Arimo"/>
          <w:color w:val="000000"/>
          <w:sz w:val="26"/>
          <w:szCs w:val="26"/>
          <w:rtl/>
        </w:rPr>
        <w:t xml:space="preserve">, </w:t>
      </w:r>
      <w:proofErr w:type="spellStart"/>
      <w:r>
        <w:rPr>
          <w:rFonts w:ascii="Arimo" w:eastAsia="Arimo" w:hAnsi="Arimo"/>
          <w:color w:val="000000"/>
          <w:sz w:val="26"/>
          <w:szCs w:val="26"/>
          <w:rtl/>
        </w:rPr>
        <w:t>היתה</w:t>
      </w:r>
      <w:proofErr w:type="spellEnd"/>
      <w:r>
        <w:rPr>
          <w:rFonts w:ascii="Arimo" w:eastAsia="Arimo" w:hAnsi="Arimo"/>
          <w:color w:val="000000"/>
          <w:sz w:val="26"/>
          <w:szCs w:val="26"/>
          <w:rtl/>
        </w:rPr>
        <w:t xml:space="preserve"> ביקורת של בית המשפט ולא התערבו</w:t>
      </w:r>
      <w:r>
        <w:rPr>
          <w:rFonts w:ascii="Arimo" w:eastAsia="Arimo" w:hAnsi="Arimo" w:cs="Arimo"/>
          <w:color w:val="000000"/>
          <w:sz w:val="26"/>
          <w:szCs w:val="26"/>
          <w:rtl/>
        </w:rPr>
        <w:t xml:space="preserve">. </w:t>
      </w:r>
      <w:r>
        <w:rPr>
          <w:rFonts w:ascii="Arimo" w:eastAsia="Arimo" w:hAnsi="Arimo"/>
          <w:color w:val="000000"/>
          <w:sz w:val="26"/>
          <w:szCs w:val="26"/>
          <w:rtl/>
        </w:rPr>
        <w:t>נראה כי גם במקרה זה התשתית הראייתית לא מגיע כדי הדבר הזה</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 xml:space="preserve">בהתייחס להחלטת השרה ולשאלת כבודכם לשאלת המהות והכמות </w:t>
      </w:r>
      <w:r>
        <w:rPr>
          <w:rFonts w:ascii="Arimo" w:eastAsia="Arimo" w:hAnsi="Arimo" w:cs="Arimo"/>
          <w:color w:val="000000"/>
          <w:sz w:val="26"/>
          <w:szCs w:val="26"/>
          <w:rtl/>
        </w:rPr>
        <w:t xml:space="preserve">– </w:t>
      </w:r>
      <w:r>
        <w:rPr>
          <w:rFonts w:ascii="Arimo" w:eastAsia="Arimo" w:hAnsi="Arimo"/>
          <w:color w:val="000000"/>
          <w:sz w:val="26"/>
          <w:szCs w:val="26"/>
          <w:rtl/>
        </w:rPr>
        <w:t>בכבוד</w:t>
      </w:r>
      <w:r>
        <w:rPr>
          <w:rFonts w:ascii="Arimo" w:eastAsia="Arimo" w:hAnsi="Arimo" w:cs="Arimo"/>
          <w:color w:val="000000"/>
          <w:sz w:val="26"/>
          <w:szCs w:val="26"/>
          <w:rtl/>
        </w:rPr>
        <w:t xml:space="preserve">, </w:t>
      </w:r>
      <w:r>
        <w:rPr>
          <w:rFonts w:ascii="Arimo" w:eastAsia="Arimo" w:hAnsi="Arimo"/>
          <w:color w:val="000000"/>
          <w:sz w:val="26"/>
          <w:szCs w:val="26"/>
          <w:rtl/>
        </w:rPr>
        <w:t>שרת החינוך כ</w:t>
      </w:r>
      <w:r>
        <w:rPr>
          <w:rFonts w:ascii="Arimo" w:eastAsia="Arimo" w:hAnsi="Arimo"/>
          <w:color w:val="000000"/>
          <w:sz w:val="26"/>
          <w:szCs w:val="26"/>
          <w:rtl/>
        </w:rPr>
        <w:t xml:space="preserve">ותבת בהחלטתה שדומה שזה עניין של כמות ולא מהות </w:t>
      </w:r>
      <w:r>
        <w:rPr>
          <w:rFonts w:ascii="Arimo" w:eastAsia="Arimo" w:hAnsi="Arimo" w:cs="Arimo"/>
          <w:color w:val="000000"/>
          <w:sz w:val="26"/>
          <w:szCs w:val="26"/>
          <w:rtl/>
        </w:rPr>
        <w:t xml:space="preserve">– </w:t>
      </w:r>
      <w:r>
        <w:rPr>
          <w:rFonts w:ascii="Arimo" w:eastAsia="Arimo" w:hAnsi="Arimo"/>
          <w:color w:val="000000"/>
          <w:sz w:val="26"/>
          <w:szCs w:val="26"/>
          <w:rtl/>
        </w:rPr>
        <w:t>לא בטוח שזה מדויק</w:t>
      </w:r>
      <w:r>
        <w:rPr>
          <w:rFonts w:ascii="Arimo" w:eastAsia="Arimo" w:hAnsi="Arimo" w:cs="Arimo"/>
          <w:color w:val="000000"/>
          <w:sz w:val="26"/>
          <w:szCs w:val="26"/>
          <w:rtl/>
        </w:rPr>
        <w:t xml:space="preserve">. </w:t>
      </w:r>
      <w:r>
        <w:rPr>
          <w:rFonts w:ascii="Arimo" w:eastAsia="Arimo" w:hAnsi="Arimo"/>
          <w:color w:val="000000"/>
          <w:sz w:val="26"/>
          <w:szCs w:val="26"/>
          <w:rtl/>
        </w:rPr>
        <w:t>אנחנו מתייחסים למהות הדבר</w:t>
      </w:r>
      <w:r>
        <w:rPr>
          <w:rFonts w:ascii="Arimo" w:eastAsia="Arimo" w:hAnsi="Arimo" w:cs="Arimo"/>
          <w:color w:val="000000"/>
          <w:sz w:val="26"/>
          <w:szCs w:val="26"/>
          <w:rtl/>
        </w:rPr>
        <w:t xml:space="preserve">, </w:t>
      </w:r>
      <w:r>
        <w:rPr>
          <w:rFonts w:ascii="Arimo" w:eastAsia="Arimo" w:hAnsi="Arimo"/>
          <w:color w:val="000000"/>
          <w:sz w:val="26"/>
          <w:szCs w:val="26"/>
          <w:rtl/>
        </w:rPr>
        <w:t>לא רק להגיד אחד</w:t>
      </w:r>
      <w:r>
        <w:rPr>
          <w:rFonts w:ascii="Arimo" w:eastAsia="Arimo" w:hAnsi="Arimo" w:cs="Arimo"/>
          <w:color w:val="000000"/>
          <w:sz w:val="26"/>
          <w:szCs w:val="26"/>
          <w:rtl/>
        </w:rPr>
        <w:t xml:space="preserve">, </w:t>
      </w:r>
      <w:r>
        <w:rPr>
          <w:rFonts w:ascii="Arimo" w:eastAsia="Arimo" w:hAnsi="Arimo"/>
          <w:color w:val="000000"/>
          <w:sz w:val="26"/>
          <w:szCs w:val="26"/>
          <w:rtl/>
        </w:rPr>
        <w:t>אלא יש עניין מהות הקריאה</w:t>
      </w:r>
      <w:r>
        <w:rPr>
          <w:rFonts w:ascii="Arimo" w:eastAsia="Arimo" w:hAnsi="Arimo" w:cs="Arimo"/>
          <w:color w:val="000000"/>
          <w:sz w:val="26"/>
          <w:szCs w:val="26"/>
          <w:rtl/>
        </w:rPr>
        <w:t xml:space="preserve">, </w:t>
      </w:r>
      <w:r>
        <w:rPr>
          <w:rFonts w:ascii="Arimo" w:eastAsia="Arimo" w:hAnsi="Arimo"/>
          <w:color w:val="000000"/>
          <w:sz w:val="26"/>
          <w:szCs w:val="26"/>
          <w:rtl/>
        </w:rPr>
        <w:t>כלל שנמצא וזה לקרוא לאיחוד לעמוד בכלליו שלו</w:t>
      </w:r>
      <w:r>
        <w:rPr>
          <w:rFonts w:ascii="Arimo" w:eastAsia="Arimo" w:hAnsi="Arimo" w:cs="Arimo"/>
          <w:color w:val="000000"/>
          <w:sz w:val="26"/>
          <w:szCs w:val="26"/>
          <w:rtl/>
        </w:rPr>
        <w:t xml:space="preserve">, </w:t>
      </w:r>
      <w:r>
        <w:rPr>
          <w:rFonts w:ascii="Arimo" w:eastAsia="Arimo" w:hAnsi="Arimo"/>
          <w:color w:val="000000"/>
          <w:sz w:val="26"/>
          <w:szCs w:val="26"/>
          <w:rtl/>
        </w:rPr>
        <w:t>לכן זה אחד ומה התוכן</w:t>
      </w:r>
      <w:r>
        <w:rPr>
          <w:rFonts w:ascii="Arimo" w:eastAsia="Arimo" w:hAnsi="Arimo" w:cs="Arimo"/>
          <w:color w:val="000000"/>
          <w:sz w:val="26"/>
          <w:szCs w:val="26"/>
          <w:rtl/>
        </w:rPr>
        <w:t xml:space="preserve">, </w:t>
      </w:r>
      <w:r>
        <w:rPr>
          <w:rFonts w:ascii="Arimo" w:eastAsia="Arimo" w:hAnsi="Arimo"/>
          <w:color w:val="000000"/>
          <w:sz w:val="26"/>
          <w:szCs w:val="26"/>
          <w:rtl/>
        </w:rPr>
        <w:t>המהות</w:t>
      </w:r>
      <w:r>
        <w:rPr>
          <w:rFonts w:ascii="Arimo" w:eastAsia="Arimo" w:hAnsi="Arimo" w:cs="Arimo"/>
          <w:color w:val="000000"/>
          <w:sz w:val="26"/>
          <w:szCs w:val="26"/>
          <w:rtl/>
        </w:rPr>
        <w:t xml:space="preserve">, </w:t>
      </w:r>
      <w:r>
        <w:rPr>
          <w:rFonts w:ascii="Arimo" w:eastAsia="Arimo" w:hAnsi="Arimo"/>
          <w:color w:val="000000"/>
          <w:sz w:val="26"/>
          <w:szCs w:val="26"/>
          <w:rtl/>
        </w:rPr>
        <w:t>האופי של אותו אחד</w:t>
      </w:r>
      <w:r>
        <w:rPr>
          <w:rFonts w:ascii="Arimo" w:eastAsia="Arimo" w:hAnsi="Arimo" w:cs="Arimo"/>
          <w:color w:val="000000"/>
          <w:sz w:val="26"/>
          <w:szCs w:val="26"/>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כבוד השופטת י</w:t>
      </w:r>
      <w:r>
        <w:rPr>
          <w:rFonts w:ascii="Arimo" w:eastAsia="Arimo" w:hAnsi="Arimo" w:cs="Arimo"/>
          <w:color w:val="000000"/>
          <w:sz w:val="26"/>
          <w:szCs w:val="26"/>
          <w:rtl/>
        </w:rPr>
        <w:t xml:space="preserve">' </w:t>
      </w:r>
      <w:proofErr w:type="spellStart"/>
      <w:r>
        <w:rPr>
          <w:rFonts w:ascii="Arimo" w:eastAsia="Arimo" w:hAnsi="Arimo"/>
          <w:color w:val="000000"/>
          <w:sz w:val="26"/>
          <w:szCs w:val="26"/>
          <w:rtl/>
        </w:rPr>
        <w:t>וילנר</w:t>
      </w:r>
      <w:proofErr w:type="spellEnd"/>
      <w:r>
        <w:rPr>
          <w:rFonts w:ascii="Arimo" w:eastAsia="Arimo" w:hAnsi="Arimo" w:cs="Arimo"/>
          <w:color w:val="000000"/>
          <w:sz w:val="26"/>
          <w:szCs w:val="26"/>
          <w:rtl/>
        </w:rPr>
        <w:t xml:space="preserve">: </w:t>
      </w:r>
      <w:r>
        <w:rPr>
          <w:rFonts w:ascii="Arimo" w:eastAsia="Arimo" w:hAnsi="Arimo"/>
          <w:color w:val="000000"/>
          <w:sz w:val="26"/>
          <w:szCs w:val="26"/>
          <w:rtl/>
        </w:rPr>
        <w:t>הש</w:t>
      </w:r>
      <w:r>
        <w:rPr>
          <w:rFonts w:ascii="Arimo" w:eastAsia="Arimo" w:hAnsi="Arimo"/>
          <w:color w:val="000000"/>
          <w:sz w:val="26"/>
          <w:szCs w:val="26"/>
          <w:rtl/>
        </w:rPr>
        <w:t>רה לא התייחסה לזה במכתב להחלטת ממשלה</w:t>
      </w:r>
      <w:r>
        <w:rPr>
          <w:rFonts w:ascii="Arimo" w:eastAsia="Arimo" w:hAnsi="Arimo" w:cs="Arimo"/>
          <w:color w:val="000000"/>
          <w:sz w:val="26"/>
          <w:szCs w:val="26"/>
          <w:rtl/>
        </w:rPr>
        <w:t xml:space="preserve">, </w:t>
      </w:r>
      <w:r>
        <w:rPr>
          <w:rFonts w:ascii="Arimo" w:eastAsia="Arimo" w:hAnsi="Arimo"/>
          <w:color w:val="000000"/>
          <w:sz w:val="26"/>
          <w:szCs w:val="26"/>
          <w:rtl/>
        </w:rPr>
        <w:t>עד כמה שאני מבינה</w:t>
      </w:r>
      <w:r>
        <w:rPr>
          <w:rFonts w:ascii="Arimo" w:eastAsia="Arimo" w:hAnsi="Arimo" w:cs="Arimo"/>
          <w:color w:val="000000"/>
          <w:sz w:val="26"/>
          <w:szCs w:val="26"/>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עו</w:t>
      </w:r>
      <w:r>
        <w:rPr>
          <w:rFonts w:ascii="Arimo" w:eastAsia="Arimo" w:hAnsi="Arimo" w:cs="Arimo"/>
          <w:color w:val="000000"/>
          <w:sz w:val="26"/>
          <w:szCs w:val="26"/>
          <w:rtl/>
        </w:rPr>
        <w:t>"</w:t>
      </w:r>
      <w:r>
        <w:rPr>
          <w:rFonts w:ascii="Arimo" w:eastAsia="Arimo" w:hAnsi="Arimo"/>
          <w:color w:val="000000"/>
          <w:sz w:val="26"/>
          <w:szCs w:val="26"/>
          <w:rtl/>
        </w:rPr>
        <w:t xml:space="preserve">ד </w:t>
      </w:r>
      <w:proofErr w:type="spellStart"/>
      <w:r>
        <w:rPr>
          <w:rFonts w:ascii="Arimo" w:eastAsia="Arimo" w:hAnsi="Arimo"/>
          <w:color w:val="000000"/>
          <w:sz w:val="26"/>
          <w:szCs w:val="26"/>
          <w:rtl/>
        </w:rPr>
        <w:t>נד</w:t>
      </w:r>
      <w:r>
        <w:rPr>
          <w:rFonts w:ascii="Arimo" w:eastAsia="Arimo" w:hAnsi="Arimo" w:cs="Arimo"/>
          <w:color w:val="000000"/>
          <w:sz w:val="26"/>
          <w:szCs w:val="26"/>
          <w:rtl/>
        </w:rPr>
        <w:t>"</w:t>
      </w:r>
      <w:r>
        <w:rPr>
          <w:rFonts w:ascii="Arimo" w:eastAsia="Arimo" w:hAnsi="Arimo"/>
          <w:color w:val="000000"/>
          <w:sz w:val="26"/>
          <w:szCs w:val="26"/>
          <w:rtl/>
        </w:rPr>
        <w:t>ב</w:t>
      </w:r>
      <w:proofErr w:type="spellEnd"/>
      <w:r>
        <w:rPr>
          <w:rFonts w:ascii="Arimo" w:eastAsia="Arimo" w:hAnsi="Arimo" w:cs="Arimo"/>
          <w:color w:val="000000"/>
          <w:sz w:val="26"/>
          <w:szCs w:val="26"/>
          <w:rtl/>
        </w:rPr>
        <w:t xml:space="preserve">: </w:t>
      </w:r>
      <w:r>
        <w:rPr>
          <w:rFonts w:ascii="Arimo" w:eastAsia="Arimo" w:hAnsi="Arimo"/>
          <w:color w:val="000000"/>
          <w:sz w:val="26"/>
          <w:szCs w:val="26"/>
          <w:rtl/>
        </w:rPr>
        <w:t>יכול להיות שזה היה אחרי ההחלטה</w:t>
      </w:r>
      <w:r>
        <w:rPr>
          <w:rFonts w:ascii="Arimo" w:eastAsia="Arimo" w:hAnsi="Arimo" w:cs="Arimo"/>
          <w:color w:val="000000"/>
          <w:sz w:val="26"/>
          <w:szCs w:val="26"/>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כבוד השופטת י</w:t>
      </w:r>
      <w:r>
        <w:rPr>
          <w:rFonts w:ascii="Arimo" w:eastAsia="Arimo" w:hAnsi="Arimo" w:cs="Arimo"/>
          <w:color w:val="000000"/>
          <w:sz w:val="26"/>
          <w:szCs w:val="26"/>
          <w:rtl/>
        </w:rPr>
        <w:t xml:space="preserve">' </w:t>
      </w:r>
      <w:proofErr w:type="spellStart"/>
      <w:r>
        <w:rPr>
          <w:rFonts w:ascii="Arimo" w:eastAsia="Arimo" w:hAnsi="Arimo"/>
          <w:color w:val="000000"/>
          <w:sz w:val="26"/>
          <w:szCs w:val="26"/>
          <w:rtl/>
        </w:rPr>
        <w:t>וילנר</w:t>
      </w:r>
      <w:proofErr w:type="spellEnd"/>
      <w:r>
        <w:rPr>
          <w:rFonts w:ascii="Arimo" w:eastAsia="Arimo" w:hAnsi="Arimo" w:cs="Arimo"/>
          <w:color w:val="000000"/>
          <w:sz w:val="26"/>
          <w:szCs w:val="26"/>
          <w:rtl/>
        </w:rPr>
        <w:t xml:space="preserve">: </w:t>
      </w:r>
      <w:r>
        <w:rPr>
          <w:rFonts w:ascii="Arimo" w:eastAsia="Arimo" w:hAnsi="Arimo"/>
          <w:color w:val="000000"/>
          <w:sz w:val="26"/>
          <w:szCs w:val="26"/>
          <w:rtl/>
        </w:rPr>
        <w:t>כן אבל זה מאשרר את ה</w:t>
      </w:r>
      <w:r>
        <w:rPr>
          <w:rFonts w:ascii="Arimo" w:eastAsia="Arimo" w:hAnsi="Arimo" w:cs="Arimo"/>
          <w:color w:val="000000"/>
          <w:sz w:val="26"/>
          <w:szCs w:val="26"/>
          <w:rtl/>
        </w:rPr>
        <w:t xml:space="preserve">-14.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עו</w:t>
      </w:r>
      <w:r>
        <w:rPr>
          <w:rFonts w:ascii="Arimo" w:eastAsia="Arimo" w:hAnsi="Arimo" w:cs="Arimo"/>
          <w:color w:val="000000"/>
          <w:sz w:val="26"/>
          <w:szCs w:val="26"/>
          <w:rtl/>
        </w:rPr>
        <w:t>"</w:t>
      </w:r>
      <w:r>
        <w:rPr>
          <w:rFonts w:ascii="Arimo" w:eastAsia="Arimo" w:hAnsi="Arimo"/>
          <w:color w:val="000000"/>
          <w:sz w:val="26"/>
          <w:szCs w:val="26"/>
          <w:rtl/>
        </w:rPr>
        <w:t xml:space="preserve">ד </w:t>
      </w:r>
      <w:proofErr w:type="spellStart"/>
      <w:r>
        <w:rPr>
          <w:rFonts w:ascii="Arimo" w:eastAsia="Arimo" w:hAnsi="Arimo"/>
          <w:color w:val="000000"/>
          <w:sz w:val="26"/>
          <w:szCs w:val="26"/>
          <w:rtl/>
        </w:rPr>
        <w:t>נד</w:t>
      </w:r>
      <w:r>
        <w:rPr>
          <w:rFonts w:ascii="Arimo" w:eastAsia="Arimo" w:hAnsi="Arimo" w:cs="Arimo"/>
          <w:color w:val="000000"/>
          <w:sz w:val="26"/>
          <w:szCs w:val="26"/>
          <w:rtl/>
        </w:rPr>
        <w:t>"</w:t>
      </w:r>
      <w:r>
        <w:rPr>
          <w:rFonts w:ascii="Arimo" w:eastAsia="Arimo" w:hAnsi="Arimo"/>
          <w:color w:val="000000"/>
          <w:sz w:val="26"/>
          <w:szCs w:val="26"/>
          <w:rtl/>
        </w:rPr>
        <w:t>ב</w:t>
      </w:r>
      <w:proofErr w:type="spellEnd"/>
      <w:r>
        <w:rPr>
          <w:rFonts w:ascii="Arimo" w:eastAsia="Arimo" w:hAnsi="Arimo" w:cs="Arimo"/>
          <w:color w:val="000000"/>
          <w:sz w:val="26"/>
          <w:szCs w:val="26"/>
          <w:rtl/>
        </w:rPr>
        <w:t xml:space="preserve">: </w:t>
      </w:r>
      <w:r>
        <w:rPr>
          <w:rFonts w:ascii="Arimo" w:eastAsia="Arimo" w:hAnsi="Arimo"/>
          <w:color w:val="000000"/>
          <w:sz w:val="26"/>
          <w:szCs w:val="26"/>
          <w:rtl/>
        </w:rPr>
        <w:t>נכון</w:t>
      </w:r>
      <w:r>
        <w:rPr>
          <w:rFonts w:ascii="Arimo" w:eastAsia="Arimo" w:hAnsi="Arimo" w:cs="Arimo"/>
          <w:color w:val="000000"/>
          <w:sz w:val="26"/>
          <w:szCs w:val="26"/>
          <w:rtl/>
        </w:rPr>
        <w:t xml:space="preserve">. </w:t>
      </w:r>
      <w:r>
        <w:rPr>
          <w:rFonts w:ascii="Arimo" w:eastAsia="Arimo" w:hAnsi="Arimo"/>
          <w:color w:val="000000"/>
          <w:sz w:val="26"/>
          <w:szCs w:val="26"/>
          <w:rtl/>
        </w:rPr>
        <w:t>לכן</w:t>
      </w:r>
      <w:r>
        <w:rPr>
          <w:rFonts w:ascii="Arimo" w:eastAsia="Arimo" w:hAnsi="Arimo" w:cs="Arimo"/>
          <w:color w:val="000000"/>
          <w:sz w:val="26"/>
          <w:szCs w:val="26"/>
          <w:rtl/>
        </w:rPr>
        <w:t xml:space="preserve">, </w:t>
      </w:r>
      <w:r>
        <w:rPr>
          <w:rFonts w:ascii="Arimo" w:eastAsia="Arimo" w:hAnsi="Arimo"/>
          <w:color w:val="000000"/>
          <w:sz w:val="26"/>
          <w:szCs w:val="26"/>
          <w:rtl/>
        </w:rPr>
        <w:t>אנו חושבים שאופי זה של הקריאה לצד הצהרות חוזרות ונשנות של פרופ</w:t>
      </w:r>
      <w:r>
        <w:rPr>
          <w:rFonts w:ascii="Arimo" w:eastAsia="Arimo" w:hAnsi="Arimo" w:cs="Arimo"/>
          <w:color w:val="000000"/>
          <w:sz w:val="26"/>
          <w:szCs w:val="26"/>
          <w:rtl/>
        </w:rPr>
        <w:t xml:space="preserve">' </w:t>
      </w:r>
      <w:proofErr w:type="spellStart"/>
      <w:r>
        <w:rPr>
          <w:rFonts w:ascii="Arimo" w:eastAsia="Arimo" w:hAnsi="Arimo"/>
          <w:color w:val="000000"/>
          <w:sz w:val="26"/>
          <w:szCs w:val="26"/>
          <w:rtl/>
        </w:rPr>
        <w:t>גולדרייך</w:t>
      </w:r>
      <w:proofErr w:type="spellEnd"/>
      <w:r>
        <w:rPr>
          <w:rFonts w:ascii="Arimo" w:eastAsia="Arimo" w:hAnsi="Arimo"/>
          <w:color w:val="000000"/>
          <w:sz w:val="26"/>
          <w:szCs w:val="26"/>
          <w:rtl/>
        </w:rPr>
        <w:t xml:space="preserve"> על כך שה</w:t>
      </w:r>
      <w:r>
        <w:rPr>
          <w:rFonts w:ascii="Arimo" w:eastAsia="Arimo" w:hAnsi="Arimo"/>
          <w:color w:val="000000"/>
          <w:sz w:val="26"/>
          <w:szCs w:val="26"/>
          <w:rtl/>
        </w:rPr>
        <w:t>וא לא תומך ואם היה תמוך לא היה מקבל והיה גאה לקבל את הפרס</w:t>
      </w:r>
      <w:r>
        <w:rPr>
          <w:rFonts w:ascii="Arimo" w:eastAsia="Arimo" w:hAnsi="Arimo" w:cs="Arimo"/>
          <w:color w:val="000000"/>
          <w:sz w:val="26"/>
          <w:szCs w:val="26"/>
          <w:rtl/>
        </w:rPr>
        <w:t xml:space="preserve">. </w:t>
      </w:r>
      <w:r>
        <w:rPr>
          <w:rFonts w:ascii="Arimo" w:eastAsia="Arimo" w:hAnsi="Arimo"/>
          <w:color w:val="000000"/>
          <w:sz w:val="26"/>
          <w:szCs w:val="26"/>
          <w:rtl/>
        </w:rPr>
        <w:t>זה לצד אופי הדברים וגם זה דורש ביטוי</w:t>
      </w:r>
      <w:r>
        <w:rPr>
          <w:rFonts w:ascii="Arimo" w:eastAsia="Arimo" w:hAnsi="Arimo" w:cs="Arimo"/>
          <w:color w:val="000000"/>
          <w:sz w:val="26"/>
          <w:szCs w:val="26"/>
          <w:rtl/>
        </w:rPr>
        <w:t xml:space="preserve">, </w:t>
      </w:r>
      <w:r>
        <w:rPr>
          <w:rFonts w:ascii="Arimo" w:eastAsia="Arimo" w:hAnsi="Arimo"/>
          <w:color w:val="000000"/>
          <w:sz w:val="26"/>
          <w:szCs w:val="26"/>
          <w:rtl/>
        </w:rPr>
        <w:t>בסוף הפסיקה של בית המשפט הנכבד לא עומדת באמות המידה המחמירה מאוד</w:t>
      </w:r>
      <w:r>
        <w:rPr>
          <w:rFonts w:ascii="Arimo" w:eastAsia="Arimo" w:hAnsi="Arimo" w:cs="Arimo"/>
          <w:color w:val="000000"/>
          <w:sz w:val="26"/>
          <w:szCs w:val="26"/>
          <w:rtl/>
        </w:rPr>
        <w:t xml:space="preserve">. </w:t>
      </w:r>
      <w:r>
        <w:rPr>
          <w:rFonts w:ascii="Arimo" w:eastAsia="Arimo" w:hAnsi="Arimo"/>
          <w:color w:val="000000"/>
          <w:sz w:val="26"/>
          <w:szCs w:val="26"/>
          <w:rtl/>
        </w:rPr>
        <w:t>גם בית המשפט הזה חזר עליהן בפסק הדין הקודם</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לכן</w:t>
      </w:r>
      <w:r>
        <w:rPr>
          <w:rFonts w:ascii="Arimo" w:eastAsia="Arimo" w:hAnsi="Arimo" w:cs="Arimo"/>
          <w:color w:val="000000"/>
          <w:sz w:val="26"/>
          <w:szCs w:val="26"/>
          <w:rtl/>
        </w:rPr>
        <w:t xml:space="preserve">, </w:t>
      </w:r>
      <w:r>
        <w:rPr>
          <w:rFonts w:ascii="Arimo" w:eastAsia="Arimo" w:hAnsi="Arimo"/>
          <w:color w:val="000000"/>
          <w:sz w:val="26"/>
          <w:szCs w:val="26"/>
          <w:rtl/>
        </w:rPr>
        <w:t>יש להורות על צו מוחלט</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לגבי החלטת השרה עוד</w:t>
      </w:r>
      <w:r>
        <w:rPr>
          <w:rFonts w:ascii="Arimo" w:eastAsia="Arimo" w:hAnsi="Arimo"/>
          <w:color w:val="000000"/>
          <w:sz w:val="26"/>
          <w:szCs w:val="26"/>
          <w:rtl/>
        </w:rPr>
        <w:t xml:space="preserve"> משהו</w:t>
      </w:r>
      <w:r>
        <w:rPr>
          <w:rFonts w:ascii="Arimo" w:eastAsia="Arimo" w:hAnsi="Arimo" w:cs="Arimo"/>
          <w:color w:val="000000"/>
          <w:sz w:val="26"/>
          <w:szCs w:val="26"/>
          <w:rtl/>
        </w:rPr>
        <w:t xml:space="preserve">, </w:t>
      </w:r>
      <w:r>
        <w:rPr>
          <w:rFonts w:ascii="Arimo" w:eastAsia="Arimo" w:hAnsi="Arimo"/>
          <w:color w:val="000000"/>
          <w:sz w:val="26"/>
          <w:szCs w:val="26"/>
          <w:rtl/>
        </w:rPr>
        <w:t>כפי שציינו</w:t>
      </w:r>
      <w:r>
        <w:rPr>
          <w:rFonts w:ascii="Arimo" w:eastAsia="Arimo" w:hAnsi="Arimo" w:cs="Arimo"/>
          <w:color w:val="000000"/>
          <w:sz w:val="26"/>
          <w:szCs w:val="26"/>
          <w:rtl/>
        </w:rPr>
        <w:t xml:space="preserve">, </w:t>
      </w:r>
      <w:r>
        <w:rPr>
          <w:rFonts w:ascii="Arimo" w:eastAsia="Arimo" w:hAnsi="Arimo"/>
          <w:color w:val="000000"/>
          <w:sz w:val="26"/>
          <w:szCs w:val="26"/>
          <w:rtl/>
        </w:rPr>
        <w:t>דומה שלא ניתן משקל של ממש לאמירות פרופ</w:t>
      </w:r>
      <w:r>
        <w:rPr>
          <w:rFonts w:ascii="Arimo" w:eastAsia="Arimo" w:hAnsi="Arimo" w:cs="Arimo"/>
          <w:color w:val="000000"/>
          <w:sz w:val="26"/>
          <w:szCs w:val="26"/>
          <w:rtl/>
        </w:rPr>
        <w:t xml:space="preserve">' </w:t>
      </w:r>
      <w:proofErr w:type="spellStart"/>
      <w:r>
        <w:rPr>
          <w:rFonts w:ascii="Arimo" w:eastAsia="Arimo" w:hAnsi="Arimo"/>
          <w:color w:val="000000"/>
          <w:sz w:val="26"/>
          <w:szCs w:val="26"/>
          <w:rtl/>
        </w:rPr>
        <w:t>גולדרייך</w:t>
      </w:r>
      <w:proofErr w:type="spellEnd"/>
      <w:r>
        <w:rPr>
          <w:rFonts w:ascii="Arimo" w:eastAsia="Arimo" w:hAnsi="Arimo"/>
          <w:color w:val="000000"/>
          <w:sz w:val="26"/>
          <w:szCs w:val="26"/>
          <w:rtl/>
        </w:rPr>
        <w:t xml:space="preserve"> לגבי התמיכה וגם חלק מדברי כבוד השופט עמית</w:t>
      </w:r>
      <w:r>
        <w:rPr>
          <w:rFonts w:ascii="Arimo" w:eastAsia="Arimo" w:hAnsi="Arimo" w:cs="Arimo"/>
          <w:color w:val="000000"/>
          <w:sz w:val="26"/>
          <w:szCs w:val="26"/>
          <w:rtl/>
        </w:rPr>
        <w:t xml:space="preserve">, </w:t>
      </w:r>
      <w:r>
        <w:rPr>
          <w:rFonts w:ascii="Arimo" w:eastAsia="Arimo" w:hAnsi="Arimo"/>
          <w:color w:val="000000"/>
          <w:sz w:val="26"/>
          <w:szCs w:val="26"/>
          <w:rtl/>
        </w:rPr>
        <w:t>קשה להלום מישהו שקורא חרם על אוניברסיטה וכבודו כותב שם ומזכיר את חופש הביטוי ודברים אלה לא קיבלו ביטוי</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 xml:space="preserve">גם כללי האיחוד היו עוד קודם לפני החתימה </w:t>
      </w:r>
      <w:r>
        <w:rPr>
          <w:rFonts w:ascii="Arimo" w:eastAsia="Arimo" w:hAnsi="Arimo"/>
          <w:color w:val="000000"/>
          <w:sz w:val="26"/>
          <w:szCs w:val="26"/>
          <w:rtl/>
        </w:rPr>
        <w:t>על ההסכם</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6"/>
          <w:szCs w:val="26"/>
          <w:rtl/>
        </w:rPr>
        <w:t xml:space="preserve">אבקש להגיד בתשובה לשאלת </w:t>
      </w:r>
      <w:r>
        <w:rPr>
          <w:rFonts w:ascii="Arimo" w:eastAsia="Arimo" w:hAnsi="Arimo"/>
          <w:color w:val="000000"/>
          <w:sz w:val="24"/>
          <w:szCs w:val="24"/>
          <w:rtl/>
        </w:rPr>
        <w:t>כבוד השופט נ</w:t>
      </w:r>
      <w:r>
        <w:rPr>
          <w:rFonts w:ascii="Arimo" w:eastAsia="Arimo" w:hAnsi="Arimo" w:cs="Arimo"/>
          <w:color w:val="000000"/>
          <w:sz w:val="24"/>
          <w:szCs w:val="24"/>
          <w:rtl/>
        </w:rPr>
        <w:t xml:space="preserve">' </w:t>
      </w:r>
      <w:proofErr w:type="spellStart"/>
      <w:r>
        <w:rPr>
          <w:rFonts w:ascii="Arimo" w:eastAsia="Arimo" w:hAnsi="Arimo"/>
          <w:color w:val="000000"/>
          <w:sz w:val="24"/>
          <w:szCs w:val="24"/>
          <w:rtl/>
        </w:rPr>
        <w:t>סולברג</w:t>
      </w:r>
      <w:proofErr w:type="spellEnd"/>
      <w:r>
        <w:rPr>
          <w:rFonts w:ascii="Arimo" w:eastAsia="Arimo" w:hAnsi="Arimo"/>
          <w:color w:val="000000"/>
          <w:sz w:val="24"/>
          <w:szCs w:val="24"/>
          <w:rtl/>
        </w:rPr>
        <w:t xml:space="preserve"> לחברי קודם</w:t>
      </w:r>
      <w:r>
        <w:rPr>
          <w:rFonts w:ascii="Arimo" w:eastAsia="Arimo" w:hAnsi="Arimo" w:cs="Arimo"/>
          <w:color w:val="000000"/>
          <w:sz w:val="24"/>
          <w:szCs w:val="24"/>
          <w:rtl/>
        </w:rPr>
        <w:t xml:space="preserve">, </w:t>
      </w:r>
      <w:r>
        <w:rPr>
          <w:rFonts w:ascii="Arimo" w:eastAsia="Arimo" w:hAnsi="Arimo"/>
          <w:color w:val="000000"/>
          <w:sz w:val="24"/>
          <w:szCs w:val="24"/>
          <w:rtl/>
        </w:rPr>
        <w:t xml:space="preserve">לפי סעיף </w:t>
      </w:r>
      <w:r>
        <w:rPr>
          <w:rFonts w:ascii="Arimo" w:eastAsia="Arimo" w:hAnsi="Arimo" w:cs="Arimo"/>
          <w:color w:val="000000"/>
          <w:sz w:val="24"/>
          <w:szCs w:val="24"/>
          <w:rtl/>
        </w:rPr>
        <w:t xml:space="preserve">5 </w:t>
      </w:r>
      <w:r>
        <w:rPr>
          <w:rFonts w:ascii="Arimo" w:eastAsia="Arimo" w:hAnsi="Arimo"/>
          <w:color w:val="000000"/>
          <w:sz w:val="24"/>
          <w:szCs w:val="24"/>
          <w:rtl/>
        </w:rPr>
        <w:t>לחוק השפיטה וסמכות בית המשפט הזה כשבתו כבג</w:t>
      </w:r>
      <w:r>
        <w:rPr>
          <w:rFonts w:ascii="Arimo" w:eastAsia="Arimo" w:hAnsi="Arimo" w:cs="Arimo"/>
          <w:color w:val="000000"/>
          <w:sz w:val="24"/>
          <w:szCs w:val="24"/>
          <w:rtl/>
        </w:rPr>
        <w:t>"</w:t>
      </w:r>
      <w:r>
        <w:rPr>
          <w:rFonts w:ascii="Arimo" w:eastAsia="Arimo" w:hAnsi="Arimo"/>
          <w:color w:val="000000"/>
          <w:sz w:val="24"/>
          <w:szCs w:val="24"/>
          <w:rtl/>
        </w:rPr>
        <w:t>ץ לתת צו עשה או להימנע ממעשה</w:t>
      </w:r>
      <w:r>
        <w:rPr>
          <w:rFonts w:ascii="Arimo" w:eastAsia="Arimo" w:hAnsi="Arimo" w:cs="Arimo"/>
          <w:color w:val="000000"/>
          <w:sz w:val="24"/>
          <w:szCs w:val="24"/>
          <w:rtl/>
        </w:rPr>
        <w:t xml:space="preserve">, </w:t>
      </w:r>
      <w:r>
        <w:rPr>
          <w:rFonts w:ascii="Arimo" w:eastAsia="Arimo" w:hAnsi="Arimo"/>
          <w:color w:val="000000"/>
          <w:sz w:val="24"/>
          <w:szCs w:val="24"/>
          <w:rtl/>
        </w:rPr>
        <w:t xml:space="preserve">בפסק הדין אשר ששר האוצר לא רצה </w:t>
      </w:r>
      <w:r>
        <w:rPr>
          <w:rFonts w:ascii="Arimo" w:eastAsia="Arimo" w:hAnsi="Arimo" w:cs="Arimo"/>
          <w:color w:val="000000"/>
          <w:sz w:val="24"/>
          <w:szCs w:val="24"/>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4"/>
          <w:szCs w:val="24"/>
        </w:rPr>
      </w:pPr>
      <w:r>
        <w:rPr>
          <w:rFonts w:ascii="Arimo" w:eastAsia="Arimo" w:hAnsi="Arimo"/>
          <w:color w:val="000000"/>
          <w:sz w:val="24"/>
          <w:szCs w:val="24"/>
          <w:rtl/>
        </w:rPr>
        <w:t>כבוד השופט י</w:t>
      </w:r>
      <w:r>
        <w:rPr>
          <w:rFonts w:ascii="Arimo" w:eastAsia="Arimo" w:hAnsi="Arimo" w:cs="Arimo"/>
          <w:color w:val="000000"/>
          <w:sz w:val="24"/>
          <w:szCs w:val="24"/>
          <w:rtl/>
        </w:rPr>
        <w:t xml:space="preserve">' </w:t>
      </w:r>
      <w:r>
        <w:rPr>
          <w:rFonts w:ascii="Arimo" w:eastAsia="Arimo" w:hAnsi="Arimo"/>
          <w:color w:val="000000"/>
          <w:sz w:val="24"/>
          <w:szCs w:val="24"/>
          <w:rtl/>
        </w:rPr>
        <w:t>עמית</w:t>
      </w:r>
      <w:r>
        <w:rPr>
          <w:rFonts w:ascii="Arimo" w:eastAsia="Arimo" w:hAnsi="Arimo" w:cs="Arimo"/>
          <w:color w:val="000000"/>
          <w:sz w:val="24"/>
          <w:szCs w:val="24"/>
          <w:rtl/>
        </w:rPr>
        <w:t xml:space="preserve">:  </w:t>
      </w:r>
      <w:r>
        <w:rPr>
          <w:rFonts w:ascii="Arimo" w:eastAsia="Arimo" w:hAnsi="Arimo"/>
          <w:color w:val="000000"/>
          <w:sz w:val="24"/>
          <w:szCs w:val="24"/>
          <w:rtl/>
        </w:rPr>
        <w:t>משה אשר</w:t>
      </w:r>
      <w:r>
        <w:rPr>
          <w:rFonts w:ascii="Arimo" w:eastAsia="Arimo" w:hAnsi="Arimo" w:cs="Arimo"/>
          <w:color w:val="000000"/>
          <w:sz w:val="24"/>
          <w:szCs w:val="24"/>
          <w:rtl/>
        </w:rPr>
        <w:t xml:space="preserve">, </w:t>
      </w:r>
      <w:r>
        <w:rPr>
          <w:rFonts w:ascii="Arimo" w:eastAsia="Arimo" w:hAnsi="Arimo"/>
          <w:color w:val="000000"/>
          <w:sz w:val="24"/>
          <w:szCs w:val="24"/>
          <w:rtl/>
        </w:rPr>
        <w:t>וועדת האיתור קבעה</w:t>
      </w:r>
      <w:r>
        <w:rPr>
          <w:rFonts w:ascii="Arimo" w:eastAsia="Arimo" w:hAnsi="Arimo" w:cs="Arimo"/>
          <w:color w:val="000000"/>
          <w:sz w:val="24"/>
          <w:szCs w:val="24"/>
          <w:rtl/>
        </w:rPr>
        <w:t xml:space="preserve">, </w:t>
      </w:r>
      <w:r>
        <w:rPr>
          <w:rFonts w:ascii="Arimo" w:eastAsia="Arimo" w:hAnsi="Arimo"/>
          <w:color w:val="000000"/>
          <w:sz w:val="24"/>
          <w:szCs w:val="24"/>
          <w:rtl/>
        </w:rPr>
        <w:t>כן</w:t>
      </w:r>
      <w:r>
        <w:rPr>
          <w:rFonts w:ascii="Arimo" w:eastAsia="Arimo" w:hAnsi="Arimo" w:cs="Arimo"/>
          <w:color w:val="000000"/>
          <w:sz w:val="24"/>
          <w:szCs w:val="24"/>
          <w:rtl/>
        </w:rPr>
        <w:t xml:space="preserve">, </w:t>
      </w:r>
      <w:r>
        <w:rPr>
          <w:rFonts w:ascii="Arimo" w:eastAsia="Arimo" w:hAnsi="Arimo"/>
          <w:color w:val="000000"/>
          <w:sz w:val="24"/>
          <w:szCs w:val="24"/>
          <w:rtl/>
        </w:rPr>
        <w:t>חשבנו על זה</w:t>
      </w:r>
      <w:r>
        <w:rPr>
          <w:rFonts w:ascii="Arimo" w:eastAsia="Arimo" w:hAnsi="Arimo" w:cs="Arimo"/>
          <w:color w:val="000000"/>
          <w:sz w:val="24"/>
          <w:szCs w:val="24"/>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4"/>
          <w:szCs w:val="24"/>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4"/>
          <w:szCs w:val="24"/>
          <w:rtl/>
        </w:rPr>
        <w:t>עו</w:t>
      </w:r>
      <w:r>
        <w:rPr>
          <w:rFonts w:ascii="Arimo" w:eastAsia="Arimo" w:hAnsi="Arimo" w:cs="Arimo"/>
          <w:color w:val="000000"/>
          <w:sz w:val="24"/>
          <w:szCs w:val="24"/>
          <w:rtl/>
        </w:rPr>
        <w:t>"</w:t>
      </w:r>
      <w:r>
        <w:rPr>
          <w:rFonts w:ascii="Arimo" w:eastAsia="Arimo" w:hAnsi="Arimo"/>
          <w:color w:val="000000"/>
          <w:sz w:val="24"/>
          <w:szCs w:val="24"/>
          <w:rtl/>
        </w:rPr>
        <w:t xml:space="preserve">ד </w:t>
      </w:r>
      <w:proofErr w:type="spellStart"/>
      <w:r>
        <w:rPr>
          <w:rFonts w:ascii="Arimo" w:eastAsia="Arimo" w:hAnsi="Arimo"/>
          <w:color w:val="000000"/>
          <w:sz w:val="24"/>
          <w:szCs w:val="24"/>
          <w:rtl/>
        </w:rPr>
        <w:t>נד</w:t>
      </w:r>
      <w:r>
        <w:rPr>
          <w:rFonts w:ascii="Arimo" w:eastAsia="Arimo" w:hAnsi="Arimo" w:cs="Arimo"/>
          <w:color w:val="000000"/>
          <w:sz w:val="24"/>
          <w:szCs w:val="24"/>
          <w:rtl/>
        </w:rPr>
        <w:t>"</w:t>
      </w:r>
      <w:r>
        <w:rPr>
          <w:rFonts w:ascii="Arimo" w:eastAsia="Arimo" w:hAnsi="Arimo"/>
          <w:color w:val="000000"/>
          <w:sz w:val="24"/>
          <w:szCs w:val="24"/>
          <w:rtl/>
        </w:rPr>
        <w:t>ב</w:t>
      </w:r>
      <w:proofErr w:type="spellEnd"/>
      <w:r>
        <w:rPr>
          <w:rFonts w:ascii="Arimo" w:eastAsia="Arimo" w:hAnsi="Arimo" w:cs="Arimo"/>
          <w:color w:val="000000"/>
          <w:sz w:val="24"/>
          <w:szCs w:val="24"/>
          <w:rtl/>
        </w:rPr>
        <w:t xml:space="preserve">: </w:t>
      </w:r>
      <w:r>
        <w:rPr>
          <w:rFonts w:ascii="Arimo" w:eastAsia="Arimo" w:hAnsi="Arimo"/>
          <w:color w:val="000000"/>
          <w:sz w:val="24"/>
          <w:szCs w:val="24"/>
          <w:rtl/>
        </w:rPr>
        <w:t>זו סתם דוגמא שעלתה לי במקרה</w:t>
      </w:r>
      <w:r>
        <w:rPr>
          <w:rFonts w:ascii="Arimo" w:eastAsia="Arimo" w:hAnsi="Arimo" w:cs="Arimo"/>
          <w:color w:val="000000"/>
          <w:sz w:val="24"/>
          <w:szCs w:val="24"/>
          <w:rtl/>
        </w:rPr>
        <w:t xml:space="preserve">. </w:t>
      </w:r>
      <w:r>
        <w:rPr>
          <w:rFonts w:ascii="Arimo" w:eastAsia="Arimo" w:hAnsi="Arimo"/>
          <w:color w:val="000000"/>
          <w:sz w:val="24"/>
          <w:szCs w:val="24"/>
          <w:rtl/>
        </w:rPr>
        <w:t>זה מתחבר למהות הפרס</w:t>
      </w:r>
      <w:r>
        <w:rPr>
          <w:rFonts w:ascii="Arimo" w:eastAsia="Arimo" w:hAnsi="Arimo" w:cs="Arimo"/>
          <w:color w:val="000000"/>
          <w:sz w:val="24"/>
          <w:szCs w:val="24"/>
          <w:rtl/>
        </w:rPr>
        <w:t xml:space="preserve">. </w:t>
      </w:r>
      <w:r>
        <w:rPr>
          <w:rFonts w:ascii="Arimo" w:eastAsia="Arimo" w:hAnsi="Arimo"/>
          <w:color w:val="000000"/>
          <w:sz w:val="24"/>
          <w:szCs w:val="24"/>
          <w:rtl/>
        </w:rPr>
        <w:t>האמירה להורות לשרה להעניק את הפרס וסמכותה זו האמירה הכללית</w:t>
      </w:r>
      <w:r>
        <w:rPr>
          <w:rFonts w:ascii="Arimo" w:eastAsia="Arimo" w:hAnsi="Arimo" w:cs="Arimo"/>
          <w:color w:val="000000"/>
          <w:sz w:val="24"/>
          <w:szCs w:val="24"/>
          <w:rtl/>
        </w:rPr>
        <w:t xml:space="preserve">. </w:t>
      </w:r>
      <w:r>
        <w:rPr>
          <w:rFonts w:ascii="Arimo" w:eastAsia="Arimo" w:hAnsi="Arimo"/>
          <w:color w:val="000000"/>
          <w:sz w:val="24"/>
          <w:szCs w:val="24"/>
          <w:rtl/>
        </w:rPr>
        <w:t>כאמור המטריה של פרס ישראל הגורם כבד המשקל זה השופטים</w:t>
      </w:r>
      <w:r>
        <w:rPr>
          <w:rFonts w:ascii="Arimo" w:eastAsia="Arimo" w:hAnsi="Arimo" w:cs="Arimo"/>
          <w:color w:val="000000"/>
          <w:sz w:val="24"/>
          <w:szCs w:val="24"/>
          <w:rtl/>
        </w:rPr>
        <w:t xml:space="preserve">. </w:t>
      </w:r>
      <w:r>
        <w:rPr>
          <w:rFonts w:ascii="Arimo" w:eastAsia="Arimo" w:hAnsi="Arimo"/>
          <w:color w:val="000000"/>
          <w:sz w:val="24"/>
          <w:szCs w:val="24"/>
          <w:rtl/>
        </w:rPr>
        <w:t>יותר קרוב להגיד למה הוועדה לא בוחרת בי</w:t>
      </w:r>
      <w:r>
        <w:rPr>
          <w:rFonts w:ascii="Arimo" w:eastAsia="Arimo" w:hAnsi="Arimo" w:cs="Arimo"/>
          <w:color w:val="000000"/>
          <w:sz w:val="24"/>
          <w:szCs w:val="24"/>
          <w:rtl/>
        </w:rPr>
        <w:t xml:space="preserve">? </w:t>
      </w:r>
      <w:r>
        <w:rPr>
          <w:rFonts w:ascii="Arimo" w:eastAsia="Arimo" w:hAnsi="Arimo"/>
          <w:color w:val="000000"/>
          <w:sz w:val="24"/>
          <w:szCs w:val="24"/>
          <w:rtl/>
        </w:rPr>
        <w:t>זה דברים מהותיים אפשר להורות</w:t>
      </w:r>
      <w:r>
        <w:rPr>
          <w:rFonts w:ascii="Arimo" w:eastAsia="Arimo" w:hAnsi="Arimo" w:cs="Arimo"/>
          <w:color w:val="000000"/>
          <w:sz w:val="24"/>
          <w:szCs w:val="24"/>
          <w:rtl/>
        </w:rPr>
        <w:t xml:space="preserve">, </w:t>
      </w:r>
      <w:r>
        <w:rPr>
          <w:rFonts w:ascii="Arimo" w:eastAsia="Arimo" w:hAnsi="Arimo"/>
          <w:color w:val="000000"/>
          <w:sz w:val="24"/>
          <w:szCs w:val="24"/>
          <w:rtl/>
        </w:rPr>
        <w:t>פה זה להורו</w:t>
      </w:r>
      <w:r>
        <w:rPr>
          <w:rFonts w:ascii="Arimo" w:eastAsia="Arimo" w:hAnsi="Arimo"/>
          <w:color w:val="000000"/>
          <w:sz w:val="24"/>
          <w:szCs w:val="24"/>
          <w:rtl/>
        </w:rPr>
        <w:t>ת על הענקה</w:t>
      </w:r>
      <w:r>
        <w:rPr>
          <w:rFonts w:ascii="Arimo" w:eastAsia="Arimo" w:hAnsi="Arimo" w:cs="Arimo"/>
          <w:color w:val="000000"/>
          <w:sz w:val="24"/>
          <w:szCs w:val="24"/>
          <w:rtl/>
        </w:rPr>
        <w:t xml:space="preserve">, </w:t>
      </w:r>
      <w:r>
        <w:rPr>
          <w:rFonts w:ascii="Arimo" w:eastAsia="Arimo" w:hAnsi="Arimo"/>
          <w:color w:val="000000"/>
          <w:sz w:val="24"/>
          <w:szCs w:val="24"/>
          <w:rtl/>
        </w:rPr>
        <w:t>הגורם שאמור מלכתחילה לעשות זאת הוא הוועדה</w:t>
      </w:r>
      <w:r>
        <w:rPr>
          <w:rFonts w:ascii="Arimo" w:eastAsia="Arimo" w:hAnsi="Arimo" w:cs="Arimo"/>
          <w:color w:val="000000"/>
          <w:sz w:val="24"/>
          <w:szCs w:val="24"/>
          <w:rtl/>
        </w:rPr>
        <w:t xml:space="preserve">. </w:t>
      </w:r>
      <w:r>
        <w:rPr>
          <w:rFonts w:ascii="Arimo" w:eastAsia="Arimo" w:hAnsi="Arimo"/>
          <w:color w:val="000000"/>
          <w:sz w:val="26"/>
          <w:szCs w:val="26"/>
          <w:rtl/>
        </w:rPr>
        <w:lastRenderedPageBreak/>
        <w:t>לא קרה בתולדות הפרס ששרה החליטה והשר לא אישר</w:t>
      </w:r>
      <w:r>
        <w:rPr>
          <w:rFonts w:ascii="Arimo" w:eastAsia="Arimo" w:hAnsi="Arimo" w:cs="Arimo"/>
          <w:color w:val="000000"/>
          <w:sz w:val="26"/>
          <w:szCs w:val="26"/>
          <w:rtl/>
        </w:rPr>
        <w:t xml:space="preserve">, </w:t>
      </w:r>
      <w:r>
        <w:rPr>
          <w:rFonts w:ascii="Arimo" w:eastAsia="Arimo" w:hAnsi="Arimo"/>
          <w:color w:val="000000"/>
          <w:sz w:val="26"/>
          <w:szCs w:val="26"/>
          <w:rtl/>
        </w:rPr>
        <w:t>גם בתומרקין השרה אמרה שלא היה סביר בעיניה לא לאשר</w:t>
      </w:r>
      <w:r>
        <w:rPr>
          <w:rFonts w:ascii="Arimo" w:eastAsia="Arimo" w:hAnsi="Arimo" w:cs="Arimo"/>
          <w:color w:val="000000"/>
          <w:sz w:val="26"/>
          <w:szCs w:val="26"/>
          <w:rtl/>
        </w:rPr>
        <w:t xml:space="preserve">, </w:t>
      </w:r>
      <w:r>
        <w:rPr>
          <w:rFonts w:ascii="Arimo" w:eastAsia="Arimo" w:hAnsi="Arimo"/>
          <w:color w:val="000000"/>
          <w:sz w:val="26"/>
          <w:szCs w:val="26"/>
          <w:rtl/>
        </w:rPr>
        <w:t xml:space="preserve">כבוד השופט מצא </w:t>
      </w:r>
      <w:r>
        <w:rPr>
          <w:rFonts w:ascii="Arimo" w:eastAsia="Arimo" w:hAnsi="Arimo" w:cs="Arimo"/>
          <w:color w:val="000000"/>
          <w:sz w:val="26"/>
          <w:szCs w:val="26"/>
          <w:rtl/>
        </w:rPr>
        <w:t>(</w:t>
      </w:r>
      <w:r>
        <w:rPr>
          <w:rFonts w:ascii="Arimo" w:eastAsia="Arimo" w:hAnsi="Arimo"/>
          <w:color w:val="000000"/>
          <w:sz w:val="26"/>
          <w:szCs w:val="26"/>
          <w:rtl/>
        </w:rPr>
        <w:t>כתוארו אז</w:t>
      </w:r>
      <w:r>
        <w:rPr>
          <w:rFonts w:ascii="Arimo" w:eastAsia="Arimo" w:hAnsi="Arimo" w:cs="Arimo"/>
          <w:color w:val="000000"/>
          <w:sz w:val="26"/>
          <w:szCs w:val="26"/>
          <w:rtl/>
        </w:rPr>
        <w:t xml:space="preserve">) </w:t>
      </w:r>
      <w:r>
        <w:rPr>
          <w:rFonts w:ascii="Arimo" w:eastAsia="Arimo" w:hAnsi="Arimo"/>
          <w:color w:val="000000"/>
          <w:sz w:val="26"/>
          <w:szCs w:val="26"/>
          <w:rtl/>
        </w:rPr>
        <w:t xml:space="preserve">כתב בפסק הדין שנכון </w:t>
      </w:r>
      <w:r>
        <w:rPr>
          <w:rFonts w:ascii="Arimo" w:eastAsia="Arimo" w:hAnsi="Arimo" w:cs="Arimo"/>
          <w:color w:val="000000"/>
          <w:sz w:val="26"/>
          <w:szCs w:val="26"/>
          <w:rtl/>
        </w:rPr>
        <w:t>(</w:t>
      </w:r>
      <w:r>
        <w:rPr>
          <w:rFonts w:ascii="Arimo" w:eastAsia="Arimo" w:hAnsi="Arimo"/>
          <w:color w:val="000000"/>
          <w:sz w:val="26"/>
          <w:szCs w:val="26"/>
          <w:rtl/>
        </w:rPr>
        <w:t>מצטט</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אין בכך להוות הסכמה או הכשר מצד בית המשפט או מצד</w:t>
      </w:r>
      <w:r>
        <w:rPr>
          <w:rFonts w:ascii="Arimo" w:eastAsia="Arimo" w:hAnsi="Arimo"/>
          <w:color w:val="000000"/>
          <w:sz w:val="26"/>
          <w:szCs w:val="26"/>
          <w:rtl/>
        </w:rPr>
        <w:t xml:space="preserve"> היועמ</w:t>
      </w:r>
      <w:r>
        <w:rPr>
          <w:rFonts w:ascii="Arimo" w:eastAsia="Arimo" w:hAnsi="Arimo" w:cs="Arimo"/>
          <w:color w:val="000000"/>
          <w:sz w:val="26"/>
          <w:szCs w:val="26"/>
          <w:rtl/>
        </w:rPr>
        <w:t>"</w:t>
      </w:r>
      <w:r>
        <w:rPr>
          <w:rFonts w:ascii="Arimo" w:eastAsia="Arimo" w:hAnsi="Arimo"/>
          <w:color w:val="000000"/>
          <w:sz w:val="26"/>
          <w:szCs w:val="26"/>
          <w:rtl/>
        </w:rPr>
        <w:t>ש בתיק זה לדבר כזה או אחר שמישהו אומר או עושה</w:t>
      </w:r>
      <w:r>
        <w:rPr>
          <w:rFonts w:ascii="Arimo" w:eastAsia="Arimo" w:hAnsi="Arimo" w:cs="Arimo"/>
          <w:color w:val="000000"/>
          <w:sz w:val="26"/>
          <w:szCs w:val="26"/>
          <w:rtl/>
        </w:rPr>
        <w:t xml:space="preserve">. </w:t>
      </w:r>
      <w:r>
        <w:rPr>
          <w:rFonts w:ascii="Arimo" w:eastAsia="Arimo" w:hAnsi="Arimo"/>
          <w:color w:val="000000"/>
          <w:sz w:val="26"/>
          <w:szCs w:val="26"/>
          <w:rtl/>
        </w:rPr>
        <w:t>נאמר גם שהיינו כמובן לדון כאילו ניתן צו על תנאי</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הצהרת המדינה</w:t>
      </w:r>
      <w:r>
        <w:rPr>
          <w:rFonts w:ascii="Arimo" w:eastAsia="Arimo" w:hAnsi="Arimo" w:cs="Arimo"/>
          <w:color w:val="000000"/>
          <w:sz w:val="26"/>
          <w:szCs w:val="26"/>
          <w:rtl/>
        </w:rPr>
        <w:t xml:space="preserve">, </w:t>
      </w:r>
      <w:r>
        <w:rPr>
          <w:rFonts w:ascii="Arimo" w:eastAsia="Arimo" w:hAnsi="Arimo"/>
          <w:color w:val="000000"/>
          <w:sz w:val="26"/>
          <w:szCs w:val="26"/>
          <w:rtl/>
        </w:rPr>
        <w:t>ככל שיוחלט להעניק</w:t>
      </w:r>
      <w:r>
        <w:rPr>
          <w:rFonts w:ascii="Arimo" w:eastAsia="Arimo" w:hAnsi="Arimo" w:cs="Arimo"/>
          <w:color w:val="000000"/>
          <w:sz w:val="26"/>
          <w:szCs w:val="26"/>
          <w:rtl/>
        </w:rPr>
        <w:t xml:space="preserve">, </w:t>
      </w:r>
      <w:r>
        <w:rPr>
          <w:rFonts w:ascii="Arimo" w:eastAsia="Arimo" w:hAnsi="Arimo"/>
          <w:color w:val="000000"/>
          <w:sz w:val="26"/>
          <w:szCs w:val="26"/>
          <w:rtl/>
        </w:rPr>
        <w:t>זה או בטקס או לפי בחירתו של פרופ</w:t>
      </w:r>
      <w:r>
        <w:rPr>
          <w:rFonts w:ascii="Arimo" w:eastAsia="Arimo" w:hAnsi="Arimo" w:cs="Arimo"/>
          <w:color w:val="000000"/>
          <w:sz w:val="26"/>
          <w:szCs w:val="26"/>
          <w:rtl/>
        </w:rPr>
        <w:t xml:space="preserve">' </w:t>
      </w:r>
      <w:proofErr w:type="spellStart"/>
      <w:r>
        <w:rPr>
          <w:rFonts w:ascii="Arimo" w:eastAsia="Arimo" w:hAnsi="Arimo"/>
          <w:color w:val="000000"/>
          <w:sz w:val="26"/>
          <w:szCs w:val="26"/>
          <w:rtl/>
        </w:rPr>
        <w:t>גולדרייך</w:t>
      </w:r>
      <w:proofErr w:type="spellEnd"/>
      <w:r>
        <w:rPr>
          <w:rFonts w:ascii="Arimo" w:eastAsia="Arimo" w:hAnsi="Arimo" w:cs="Arimo"/>
          <w:color w:val="000000"/>
          <w:sz w:val="26"/>
          <w:szCs w:val="26"/>
          <w:rtl/>
        </w:rPr>
        <w:t xml:space="preserve">, </w:t>
      </w:r>
      <w:r>
        <w:rPr>
          <w:rFonts w:ascii="Arimo" w:eastAsia="Arimo" w:hAnsi="Arimo"/>
          <w:color w:val="000000"/>
          <w:sz w:val="26"/>
          <w:szCs w:val="26"/>
          <w:rtl/>
        </w:rPr>
        <w:t>לא נותר זמן</w:t>
      </w:r>
      <w:r>
        <w:rPr>
          <w:rFonts w:ascii="Arimo" w:eastAsia="Arimo" w:hAnsi="Arimo" w:cs="Arimo"/>
          <w:color w:val="000000"/>
          <w:sz w:val="26"/>
          <w:szCs w:val="26"/>
          <w:rtl/>
        </w:rPr>
        <w:t xml:space="preserve">. </w:t>
      </w: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לכן</w:t>
      </w:r>
      <w:r>
        <w:rPr>
          <w:rFonts w:ascii="Arimo" w:eastAsia="Arimo" w:hAnsi="Arimo" w:cs="Arimo"/>
          <w:color w:val="000000"/>
          <w:sz w:val="26"/>
          <w:szCs w:val="26"/>
          <w:rtl/>
        </w:rPr>
        <w:t xml:space="preserve">, </w:t>
      </w:r>
      <w:r>
        <w:rPr>
          <w:rFonts w:ascii="Arimo" w:eastAsia="Arimo" w:hAnsi="Arimo"/>
          <w:color w:val="000000"/>
          <w:sz w:val="26"/>
          <w:szCs w:val="26"/>
          <w:rtl/>
        </w:rPr>
        <w:t>עמדתו המשפטית של היועמ</w:t>
      </w:r>
      <w:r>
        <w:rPr>
          <w:rFonts w:ascii="Arimo" w:eastAsia="Arimo" w:hAnsi="Arimo" w:cs="Arimo"/>
          <w:color w:val="000000"/>
          <w:sz w:val="26"/>
          <w:szCs w:val="26"/>
          <w:rtl/>
        </w:rPr>
        <w:t>"</w:t>
      </w:r>
      <w:r>
        <w:rPr>
          <w:rFonts w:ascii="Arimo" w:eastAsia="Arimo" w:hAnsi="Arimo"/>
          <w:color w:val="000000"/>
          <w:sz w:val="26"/>
          <w:szCs w:val="26"/>
          <w:rtl/>
        </w:rPr>
        <w:t>ש שאכן</w:t>
      </w:r>
      <w:r>
        <w:rPr>
          <w:rFonts w:ascii="Arimo" w:eastAsia="Arimo" w:hAnsi="Arimo" w:cs="Arimo"/>
          <w:color w:val="000000"/>
          <w:sz w:val="26"/>
          <w:szCs w:val="26"/>
          <w:rtl/>
        </w:rPr>
        <w:t xml:space="preserve">, </w:t>
      </w:r>
      <w:r>
        <w:rPr>
          <w:rFonts w:ascii="Arimo" w:eastAsia="Arimo" w:hAnsi="Arimo"/>
          <w:color w:val="000000"/>
          <w:sz w:val="26"/>
          <w:szCs w:val="26"/>
          <w:rtl/>
        </w:rPr>
        <w:t xml:space="preserve">יש </w:t>
      </w:r>
      <w:proofErr w:type="spellStart"/>
      <w:r>
        <w:rPr>
          <w:rFonts w:ascii="Arimo" w:eastAsia="Arimo" w:hAnsi="Arimo"/>
          <w:color w:val="000000"/>
          <w:sz w:val="26"/>
          <w:szCs w:val="26"/>
          <w:rtl/>
        </w:rPr>
        <w:t>ליתן</w:t>
      </w:r>
      <w:proofErr w:type="spellEnd"/>
      <w:r>
        <w:rPr>
          <w:rFonts w:ascii="Arimo" w:eastAsia="Arimo" w:hAnsi="Arimo"/>
          <w:color w:val="000000"/>
          <w:sz w:val="26"/>
          <w:szCs w:val="26"/>
          <w:rtl/>
        </w:rPr>
        <w:t xml:space="preserve"> צו בנסיבות אלה מש</w:t>
      </w:r>
      <w:r>
        <w:rPr>
          <w:rFonts w:ascii="Arimo" w:eastAsia="Arimo" w:hAnsi="Arimo"/>
          <w:color w:val="000000"/>
          <w:sz w:val="26"/>
          <w:szCs w:val="26"/>
          <w:rtl/>
        </w:rPr>
        <w:t>עה שהחלטת שרת החינוך לא עומדות באמות המידה המחמירות שנקבעו בהחלטת בית המשפט</w:t>
      </w:r>
      <w:r>
        <w:rPr>
          <w:rFonts w:ascii="Arimo" w:eastAsia="Arimo" w:hAnsi="Arimo" w:cs="Arimo"/>
          <w:color w:val="000000"/>
          <w:sz w:val="26"/>
          <w:szCs w:val="26"/>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עו</w:t>
      </w:r>
      <w:r>
        <w:rPr>
          <w:rFonts w:ascii="Arimo" w:eastAsia="Arimo" w:hAnsi="Arimo" w:cs="Arimo"/>
          <w:color w:val="000000"/>
          <w:sz w:val="26"/>
          <w:szCs w:val="26"/>
          <w:rtl/>
        </w:rPr>
        <w:t>"</w:t>
      </w:r>
      <w:r>
        <w:rPr>
          <w:rFonts w:ascii="Arimo" w:eastAsia="Arimo" w:hAnsi="Arimo"/>
          <w:color w:val="000000"/>
          <w:sz w:val="26"/>
          <w:szCs w:val="26"/>
          <w:rtl/>
        </w:rPr>
        <w:t>ד ברנע</w:t>
      </w:r>
      <w:r>
        <w:rPr>
          <w:rFonts w:ascii="Arimo" w:eastAsia="Arimo" w:hAnsi="Arimo" w:cs="Arimo"/>
          <w:color w:val="000000"/>
          <w:sz w:val="26"/>
          <w:szCs w:val="26"/>
          <w:rtl/>
        </w:rPr>
        <w:t xml:space="preserve">: </w:t>
      </w:r>
      <w:r>
        <w:rPr>
          <w:rFonts w:ascii="Arimo" w:eastAsia="Arimo" w:hAnsi="Arimo"/>
          <w:color w:val="000000"/>
          <w:sz w:val="26"/>
          <w:szCs w:val="26"/>
          <w:rtl/>
        </w:rPr>
        <w:t>עניין אחר</w:t>
      </w:r>
      <w:r>
        <w:rPr>
          <w:rFonts w:ascii="Arimo" w:eastAsia="Arimo" w:hAnsi="Arimo" w:cs="Arimo"/>
          <w:color w:val="000000"/>
          <w:sz w:val="26"/>
          <w:szCs w:val="26"/>
          <w:rtl/>
        </w:rPr>
        <w:t xml:space="preserve">, </w:t>
      </w:r>
      <w:r>
        <w:rPr>
          <w:rFonts w:ascii="Arimo" w:eastAsia="Arimo" w:hAnsi="Arimo"/>
          <w:color w:val="000000"/>
          <w:sz w:val="26"/>
          <w:szCs w:val="26"/>
          <w:rtl/>
        </w:rPr>
        <w:t>אני חושב שיש להשיב את השד לבקבוק ולא להתעסק בזה כרגע</w:t>
      </w:r>
      <w:r>
        <w:rPr>
          <w:rFonts w:ascii="Arimo" w:eastAsia="Arimo" w:hAnsi="Arimo" w:cs="Arimo"/>
          <w:color w:val="000000"/>
          <w:sz w:val="26"/>
          <w:szCs w:val="26"/>
          <w:rtl/>
        </w:rPr>
        <w:t xml:space="preserve">. </w:t>
      </w:r>
      <w:r>
        <w:rPr>
          <w:rFonts w:ascii="Arimo" w:eastAsia="Arimo" w:hAnsi="Arimo"/>
          <w:color w:val="000000"/>
          <w:sz w:val="26"/>
          <w:szCs w:val="26"/>
          <w:rtl/>
        </w:rPr>
        <w:t>זה צריך למנוע את האפקט המצנן ולא לתת אמירה כללית שתיצור אמירה לגבי הוועדות החיצוניות</w:t>
      </w:r>
      <w:r>
        <w:rPr>
          <w:rFonts w:ascii="Arimo" w:eastAsia="Arimo" w:hAnsi="Arimo" w:cs="Arimo"/>
          <w:color w:val="000000"/>
          <w:sz w:val="26"/>
          <w:szCs w:val="26"/>
          <w:rtl/>
        </w:rPr>
        <w:t xml:space="preserve">.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6"/>
          <w:szCs w:val="26"/>
        </w:rPr>
      </w:pPr>
      <w:r>
        <w:rPr>
          <w:rFonts w:ascii="Arimo" w:eastAsia="Arimo" w:hAnsi="Arimo"/>
          <w:color w:val="000000"/>
          <w:sz w:val="26"/>
          <w:szCs w:val="26"/>
          <w:rtl/>
        </w:rPr>
        <w:t>נדחה למתן החל</w:t>
      </w:r>
      <w:r>
        <w:rPr>
          <w:rFonts w:ascii="Arimo" w:eastAsia="Arimo" w:hAnsi="Arimo"/>
          <w:color w:val="000000"/>
          <w:sz w:val="26"/>
          <w:szCs w:val="26"/>
          <w:rtl/>
        </w:rPr>
        <w:t xml:space="preserve">טה שתישלח לצדדים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F64FCE">
      <w:pPr>
        <w:pBdr>
          <w:top w:val="nil"/>
          <w:left w:val="nil"/>
          <w:bottom w:val="nil"/>
          <w:right w:val="nil"/>
          <w:between w:val="nil"/>
        </w:pBdr>
        <w:bidi/>
        <w:spacing w:line="360" w:lineRule="auto"/>
        <w:jc w:val="both"/>
        <w:rPr>
          <w:rFonts w:ascii="Arimo" w:eastAsia="Arimo" w:hAnsi="Arimo" w:cs="Arimo"/>
          <w:color w:val="000000"/>
          <w:sz w:val="22"/>
          <w:szCs w:val="22"/>
        </w:rPr>
      </w:pPr>
      <w:r>
        <w:rPr>
          <w:rFonts w:ascii="Arimo" w:eastAsia="Arimo" w:hAnsi="Arimo"/>
          <w:color w:val="000000"/>
          <w:sz w:val="22"/>
          <w:szCs w:val="22"/>
          <w:rtl/>
        </w:rPr>
        <w:t>קלדניות</w:t>
      </w:r>
      <w:r>
        <w:rPr>
          <w:rFonts w:ascii="Arimo" w:eastAsia="Arimo" w:hAnsi="Arimo" w:cs="Arimo"/>
          <w:color w:val="000000"/>
          <w:sz w:val="22"/>
          <w:szCs w:val="22"/>
          <w:rtl/>
        </w:rPr>
        <w:t xml:space="preserve">: </w:t>
      </w:r>
      <w:r>
        <w:rPr>
          <w:rFonts w:ascii="Arimo" w:eastAsia="Arimo" w:hAnsi="Arimo"/>
          <w:color w:val="000000"/>
          <w:sz w:val="22"/>
          <w:szCs w:val="22"/>
          <w:rtl/>
        </w:rPr>
        <w:t xml:space="preserve">טליה </w:t>
      </w:r>
      <w:r>
        <w:rPr>
          <w:rFonts w:ascii="Arimo" w:eastAsia="Arimo" w:hAnsi="Arimo" w:cs="Arimo"/>
          <w:color w:val="000000"/>
          <w:sz w:val="22"/>
          <w:szCs w:val="22"/>
          <w:rtl/>
        </w:rPr>
        <w:t xml:space="preserve">/ </w:t>
      </w:r>
      <w:r>
        <w:rPr>
          <w:rFonts w:ascii="Arimo" w:eastAsia="Arimo" w:hAnsi="Arimo"/>
          <w:color w:val="000000"/>
          <w:sz w:val="22"/>
          <w:szCs w:val="22"/>
          <w:rtl/>
        </w:rPr>
        <w:t xml:space="preserve">רינה </w:t>
      </w: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p w:rsidR="00643898" w:rsidRDefault="00643898">
      <w:pPr>
        <w:pBdr>
          <w:top w:val="nil"/>
          <w:left w:val="nil"/>
          <w:bottom w:val="nil"/>
          <w:right w:val="nil"/>
          <w:between w:val="nil"/>
        </w:pBdr>
        <w:bidi/>
        <w:spacing w:line="360" w:lineRule="auto"/>
        <w:jc w:val="both"/>
        <w:rPr>
          <w:rFonts w:ascii="Arimo" w:eastAsia="Arimo" w:hAnsi="Arimo" w:cs="Arimo"/>
          <w:color w:val="000000"/>
          <w:sz w:val="26"/>
          <w:szCs w:val="26"/>
        </w:rPr>
      </w:pPr>
    </w:p>
    <w:sectPr w:rsidR="00643898">
      <w:type w:val="continuous"/>
      <w:pgSz w:w="11907" w:h="16840"/>
      <w:pgMar w:top="1138" w:right="1138" w:bottom="1138" w:left="1138"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FCE" w:rsidRDefault="00F64FCE">
      <w:r>
        <w:separator/>
      </w:r>
    </w:p>
  </w:endnote>
  <w:endnote w:type="continuationSeparator" w:id="0">
    <w:p w:rsidR="00F64FCE" w:rsidRDefault="00F6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m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98" w:rsidRDefault="00F64FCE">
    <w:pPr>
      <w:pBdr>
        <w:top w:val="nil"/>
        <w:left w:val="nil"/>
        <w:bottom w:val="nil"/>
        <w:right w:val="nil"/>
        <w:between w:val="nil"/>
      </w:pBdr>
      <w:tabs>
        <w:tab w:val="center" w:pos="4153"/>
        <w:tab w:val="right" w:pos="8306"/>
      </w:tabs>
      <w:bidi/>
      <w:rPr>
        <w:color w:val="000000"/>
      </w:rPr>
    </w:pPr>
    <w:r>
      <w:rPr>
        <w:color w:val="000000"/>
      </w:rPr>
      <w:fldChar w:fldCharType="begin"/>
    </w:r>
    <w:r>
      <w:rPr>
        <w:color w:val="000000"/>
      </w:rPr>
      <w:instrText>PAGE</w:instrText>
    </w:r>
    <w:r>
      <w:rPr>
        <w:color w:val="000000"/>
      </w:rPr>
      <w:fldChar w:fldCharType="end"/>
    </w:r>
  </w:p>
  <w:p w:rsidR="00643898" w:rsidRDefault="00643898">
    <w:pPr>
      <w:pBdr>
        <w:top w:val="nil"/>
        <w:left w:val="nil"/>
        <w:bottom w:val="nil"/>
        <w:right w:val="nil"/>
        <w:between w:val="nil"/>
      </w:pBdr>
      <w:tabs>
        <w:tab w:val="center" w:pos="4153"/>
        <w:tab w:val="right" w:pos="8306"/>
      </w:tabs>
      <w:bidi/>
      <w:ind w:firstLine="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98" w:rsidRDefault="00F64FCE">
    <w:pPr>
      <w:pBdr>
        <w:top w:val="nil"/>
        <w:left w:val="nil"/>
        <w:bottom w:val="nil"/>
        <w:right w:val="nil"/>
        <w:between w:val="nil"/>
      </w:pBdr>
      <w:tabs>
        <w:tab w:val="center" w:pos="4153"/>
        <w:tab w:val="right" w:pos="8306"/>
      </w:tabs>
      <w:bidi/>
      <w:rPr>
        <w:color w:val="000000"/>
      </w:rPr>
    </w:pPr>
    <w:r>
      <w:rPr>
        <w:color w:val="000000"/>
      </w:rPr>
      <w:fldChar w:fldCharType="begin"/>
    </w:r>
    <w:r>
      <w:rPr>
        <w:color w:val="000000"/>
      </w:rPr>
      <w:instrText>PAGE</w:instrText>
    </w:r>
    <w:r w:rsidR="00EA4CEB">
      <w:rPr>
        <w:color w:val="000000"/>
      </w:rPr>
      <w:fldChar w:fldCharType="separate"/>
    </w:r>
    <w:r w:rsidR="00EA4CEB">
      <w:rPr>
        <w:noProof/>
        <w:color w:val="000000"/>
        <w:rtl/>
      </w:rPr>
      <w:t>7</w:t>
    </w:r>
    <w:r>
      <w:rPr>
        <w:color w:val="000000"/>
      </w:rPr>
      <w:fldChar w:fldCharType="end"/>
    </w:r>
  </w:p>
  <w:p w:rsidR="00643898" w:rsidRDefault="00643898">
    <w:pPr>
      <w:pBdr>
        <w:top w:val="nil"/>
        <w:left w:val="nil"/>
        <w:bottom w:val="nil"/>
        <w:right w:val="nil"/>
        <w:between w:val="nil"/>
      </w:pBdr>
      <w:tabs>
        <w:tab w:val="center" w:pos="4153"/>
        <w:tab w:val="right" w:pos="8306"/>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98" w:rsidRDefault="00643898">
    <w:pPr>
      <w:pBdr>
        <w:top w:val="nil"/>
        <w:left w:val="nil"/>
        <w:bottom w:val="nil"/>
        <w:right w:val="nil"/>
        <w:between w:val="nil"/>
      </w:pBdr>
      <w:tabs>
        <w:tab w:val="center" w:pos="4153"/>
        <w:tab w:val="right" w:pos="8306"/>
      </w:tabs>
      <w:bidi/>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FCE" w:rsidRDefault="00F64FCE">
      <w:r>
        <w:separator/>
      </w:r>
    </w:p>
  </w:footnote>
  <w:footnote w:type="continuationSeparator" w:id="0">
    <w:p w:rsidR="00F64FCE" w:rsidRDefault="00F64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98" w:rsidRDefault="00643898">
    <w:pPr>
      <w:pBdr>
        <w:top w:val="nil"/>
        <w:left w:val="nil"/>
        <w:bottom w:val="nil"/>
        <w:right w:val="nil"/>
        <w:between w:val="nil"/>
      </w:pBdr>
      <w:tabs>
        <w:tab w:val="center" w:pos="4153"/>
        <w:tab w:val="right" w:pos="8306"/>
      </w:tabs>
      <w:bidi/>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98" w:rsidRDefault="00F64FCE">
    <w:pPr>
      <w:pBdr>
        <w:top w:val="nil"/>
        <w:left w:val="nil"/>
        <w:bottom w:val="nil"/>
        <w:right w:val="nil"/>
        <w:between w:val="nil"/>
      </w:pBdr>
      <w:tabs>
        <w:tab w:val="center" w:pos="4153"/>
        <w:tab w:val="right" w:pos="8306"/>
      </w:tabs>
      <w:bidi/>
      <w:rPr>
        <w:color w:val="000000"/>
      </w:rPr>
    </w:pPr>
    <w:r>
      <w:rPr>
        <w:color w:val="000000"/>
      </w:rPr>
      <w:fldChar w:fldCharType="begin"/>
    </w:r>
    <w:r>
      <w:rPr>
        <w:color w:val="000000"/>
      </w:rPr>
      <w:instrText>PAGE</w:instrText>
    </w:r>
    <w:r w:rsidR="00EA4CEB">
      <w:rPr>
        <w:color w:val="000000"/>
      </w:rPr>
      <w:fldChar w:fldCharType="separate"/>
    </w:r>
    <w:r w:rsidR="00EA4CEB">
      <w:rPr>
        <w:noProof/>
        <w:color w:val="000000"/>
        <w:rtl/>
      </w:rPr>
      <w:t>7</w:t>
    </w:r>
    <w:r>
      <w:rPr>
        <w:color w:val="000000"/>
      </w:rPr>
      <w:fldChar w:fldCharType="end"/>
    </w:r>
  </w:p>
  <w:tbl>
    <w:tblPr>
      <w:tblStyle w:val="a6"/>
      <w:bidiVisual/>
      <w:tblW w:w="9847" w:type="dxa"/>
      <w:jc w:val="right"/>
      <w:tblLayout w:type="fixed"/>
      <w:tblLook w:val="0000" w:firstRow="0" w:lastRow="0" w:firstColumn="0" w:lastColumn="0" w:noHBand="0" w:noVBand="0"/>
    </w:tblPr>
    <w:tblGrid>
      <w:gridCol w:w="9847"/>
    </w:tblGrid>
    <w:tr w:rsidR="00643898">
      <w:trPr>
        <w:jc w:val="right"/>
      </w:trPr>
      <w:tc>
        <w:tcPr>
          <w:tcW w:w="9847" w:type="dxa"/>
        </w:tcPr>
        <w:p w:rsidR="00643898" w:rsidRDefault="00643898">
          <w:pPr>
            <w:pBdr>
              <w:top w:val="nil"/>
              <w:left w:val="nil"/>
              <w:bottom w:val="nil"/>
              <w:right w:val="nil"/>
              <w:between w:val="nil"/>
            </w:pBdr>
            <w:tabs>
              <w:tab w:val="center" w:pos="4153"/>
              <w:tab w:val="right" w:pos="8306"/>
            </w:tabs>
            <w:bidi/>
            <w:rPr>
              <w:color w:val="000000"/>
            </w:rPr>
          </w:pPr>
        </w:p>
      </w:tc>
    </w:tr>
  </w:tbl>
  <w:p w:rsidR="00643898" w:rsidRDefault="00643898">
    <w:pPr>
      <w:pBdr>
        <w:top w:val="nil"/>
        <w:left w:val="nil"/>
        <w:bottom w:val="nil"/>
        <w:right w:val="nil"/>
        <w:between w:val="nil"/>
      </w:pBdr>
      <w:tabs>
        <w:tab w:val="center" w:pos="4153"/>
        <w:tab w:val="right" w:pos="8306"/>
      </w:tabs>
      <w:bidi/>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98" w:rsidRDefault="00643898">
    <w:pPr>
      <w:pBdr>
        <w:top w:val="nil"/>
        <w:left w:val="nil"/>
        <w:bottom w:val="nil"/>
        <w:right w:val="nil"/>
        <w:between w:val="nil"/>
      </w:pBdr>
      <w:tabs>
        <w:tab w:val="center" w:pos="4153"/>
        <w:tab w:val="right" w:pos="8306"/>
      </w:tabs>
      <w:bidi/>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98"/>
    <w:rsid w:val="00643898"/>
    <w:rsid w:val="00EA4CEB"/>
    <w:rsid w:val="00F64F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B8DB1B-ED5C-424B-9FE6-BF1063F3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dc:creator>
  <cp:lastModifiedBy>Oded</cp:lastModifiedBy>
  <cp:revision>2</cp:revision>
  <dcterms:created xsi:type="dcterms:W3CDTF">2022-02-27T18:18:00Z</dcterms:created>
  <dcterms:modified xsi:type="dcterms:W3CDTF">2022-02-27T18:18:00Z</dcterms:modified>
</cp:coreProperties>
</file>