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647" w:rsidRPr="00E72647" w:rsidRDefault="00E72647" w:rsidP="00E72647">
      <w:pPr>
        <w:jc w:val="center"/>
        <w:rPr>
          <w:sz w:val="28"/>
          <w:szCs w:val="28"/>
        </w:rPr>
      </w:pPr>
    </w:p>
    <w:p w:rsidR="00E72647" w:rsidRPr="00E72647" w:rsidRDefault="00E72647" w:rsidP="00E72647">
      <w:pPr>
        <w:jc w:val="center"/>
        <w:rPr>
          <w:sz w:val="28"/>
          <w:szCs w:val="28"/>
        </w:rPr>
      </w:pPr>
      <w:r w:rsidRPr="00E72647">
        <w:rPr>
          <w:rFonts w:cs="Arial" w:hint="cs"/>
          <w:sz w:val="28"/>
          <w:szCs w:val="28"/>
          <w:rtl/>
        </w:rPr>
        <w:t>נאומו</w:t>
      </w:r>
      <w:r w:rsidRPr="00E72647">
        <w:rPr>
          <w:rFonts w:cs="Arial"/>
          <w:sz w:val="28"/>
          <w:szCs w:val="28"/>
          <w:rtl/>
        </w:rPr>
        <w:t xml:space="preserve"> </w:t>
      </w:r>
      <w:r w:rsidRPr="00E72647">
        <w:rPr>
          <w:rFonts w:cs="Arial" w:hint="cs"/>
          <w:sz w:val="28"/>
          <w:szCs w:val="28"/>
          <w:rtl/>
        </w:rPr>
        <w:t>בכנסת</w:t>
      </w:r>
      <w:r w:rsidRPr="00E72647">
        <w:rPr>
          <w:rFonts w:cs="Arial"/>
          <w:sz w:val="28"/>
          <w:szCs w:val="28"/>
          <w:rtl/>
        </w:rPr>
        <w:t xml:space="preserve"> </w:t>
      </w:r>
      <w:r w:rsidRPr="00E72647">
        <w:rPr>
          <w:rFonts w:cs="Arial" w:hint="cs"/>
          <w:sz w:val="28"/>
          <w:szCs w:val="28"/>
          <w:rtl/>
        </w:rPr>
        <w:t>של</w:t>
      </w:r>
      <w:r w:rsidRPr="00E72647">
        <w:rPr>
          <w:rFonts w:cs="Arial"/>
          <w:sz w:val="28"/>
          <w:szCs w:val="28"/>
          <w:rtl/>
        </w:rPr>
        <w:t xml:space="preserve"> </w:t>
      </w:r>
      <w:r w:rsidRPr="00E72647">
        <w:rPr>
          <w:rFonts w:cs="Arial" w:hint="cs"/>
          <w:sz w:val="28"/>
          <w:szCs w:val="28"/>
          <w:rtl/>
        </w:rPr>
        <w:t>ח</w:t>
      </w:r>
      <w:r w:rsidRPr="00E72647">
        <w:rPr>
          <w:rFonts w:cs="Arial"/>
          <w:sz w:val="28"/>
          <w:szCs w:val="28"/>
          <w:rtl/>
        </w:rPr>
        <w:t>"</w:t>
      </w:r>
      <w:r w:rsidRPr="00E72647">
        <w:rPr>
          <w:rFonts w:cs="Arial" w:hint="cs"/>
          <w:sz w:val="28"/>
          <w:szCs w:val="28"/>
          <w:rtl/>
        </w:rPr>
        <w:t>כ</w:t>
      </w:r>
      <w:r w:rsidRPr="00E72647">
        <w:rPr>
          <w:rFonts w:cs="Arial"/>
          <w:sz w:val="28"/>
          <w:szCs w:val="28"/>
          <w:rtl/>
        </w:rPr>
        <w:t xml:space="preserve"> </w:t>
      </w:r>
      <w:r w:rsidRPr="00E72647">
        <w:rPr>
          <w:rFonts w:cs="Arial" w:hint="cs"/>
          <w:sz w:val="28"/>
          <w:szCs w:val="28"/>
          <w:rtl/>
        </w:rPr>
        <w:t>דב</w:t>
      </w:r>
      <w:r w:rsidRPr="00E72647">
        <w:rPr>
          <w:rFonts w:cs="Arial"/>
          <w:sz w:val="28"/>
          <w:szCs w:val="28"/>
          <w:rtl/>
        </w:rPr>
        <w:t xml:space="preserve"> </w:t>
      </w:r>
      <w:proofErr w:type="spellStart"/>
      <w:r w:rsidRPr="00E72647">
        <w:rPr>
          <w:rFonts w:cs="Arial" w:hint="cs"/>
          <w:sz w:val="28"/>
          <w:szCs w:val="28"/>
          <w:rtl/>
        </w:rPr>
        <w:t>חנין</w:t>
      </w:r>
      <w:proofErr w:type="spellEnd"/>
      <w:r w:rsidRPr="00E72647">
        <w:rPr>
          <w:rFonts w:cs="Arial"/>
          <w:sz w:val="28"/>
          <w:szCs w:val="28"/>
          <w:rtl/>
        </w:rPr>
        <w:t xml:space="preserve"> </w:t>
      </w:r>
      <w:r w:rsidRPr="00E72647">
        <w:rPr>
          <w:rFonts w:cs="Arial" w:hint="cs"/>
          <w:sz w:val="28"/>
          <w:szCs w:val="28"/>
          <w:rtl/>
        </w:rPr>
        <w:t>על</w:t>
      </w:r>
      <w:r w:rsidRPr="00E72647">
        <w:rPr>
          <w:rFonts w:cs="Arial"/>
          <w:sz w:val="28"/>
          <w:szCs w:val="28"/>
          <w:rtl/>
        </w:rPr>
        <w:t xml:space="preserve"> </w:t>
      </w:r>
      <w:r w:rsidRPr="00E72647">
        <w:rPr>
          <w:rFonts w:cs="Arial" w:hint="cs"/>
          <w:sz w:val="28"/>
          <w:szCs w:val="28"/>
          <w:rtl/>
        </w:rPr>
        <w:t>חוק</w:t>
      </w:r>
      <w:r w:rsidRPr="00E72647">
        <w:rPr>
          <w:rFonts w:cs="Arial"/>
          <w:sz w:val="28"/>
          <w:szCs w:val="28"/>
          <w:rtl/>
        </w:rPr>
        <w:t xml:space="preserve"> </w:t>
      </w:r>
      <w:r w:rsidRPr="00E72647">
        <w:rPr>
          <w:rFonts w:cs="Arial" w:hint="cs"/>
          <w:sz w:val="28"/>
          <w:szCs w:val="28"/>
          <w:rtl/>
        </w:rPr>
        <w:t>הלאום</w:t>
      </w:r>
      <w:r w:rsidRPr="00E72647">
        <w:rPr>
          <w:rFonts w:cs="Arial"/>
          <w:sz w:val="28"/>
          <w:szCs w:val="28"/>
          <w:rtl/>
        </w:rPr>
        <w:t xml:space="preserve">: </w:t>
      </w:r>
      <w:r w:rsidRPr="00E72647">
        <w:rPr>
          <w:rFonts w:cs="Arial" w:hint="cs"/>
          <w:sz w:val="28"/>
          <w:szCs w:val="28"/>
          <w:rtl/>
        </w:rPr>
        <w:t>פלסטין</w:t>
      </w:r>
      <w:r w:rsidRPr="00E72647">
        <w:rPr>
          <w:rFonts w:cs="Arial"/>
          <w:sz w:val="28"/>
          <w:szCs w:val="28"/>
          <w:rtl/>
        </w:rPr>
        <w:t xml:space="preserve"> </w:t>
      </w:r>
      <w:r w:rsidRPr="00E72647">
        <w:rPr>
          <w:rFonts w:cs="Arial" w:hint="cs"/>
          <w:sz w:val="28"/>
          <w:szCs w:val="28"/>
          <w:rtl/>
        </w:rPr>
        <w:t>היא</w:t>
      </w:r>
      <w:r w:rsidRPr="00E72647">
        <w:rPr>
          <w:rFonts w:cs="Arial"/>
          <w:sz w:val="28"/>
          <w:szCs w:val="28"/>
          <w:rtl/>
        </w:rPr>
        <w:t xml:space="preserve"> </w:t>
      </w:r>
      <w:r w:rsidRPr="00E72647">
        <w:rPr>
          <w:rFonts w:cs="Arial" w:hint="cs"/>
          <w:sz w:val="28"/>
          <w:szCs w:val="28"/>
          <w:rtl/>
        </w:rPr>
        <w:t>לב</w:t>
      </w:r>
      <w:r w:rsidRPr="00E72647">
        <w:rPr>
          <w:rFonts w:cs="Arial"/>
          <w:sz w:val="28"/>
          <w:szCs w:val="28"/>
          <w:rtl/>
        </w:rPr>
        <w:t xml:space="preserve"> </w:t>
      </w:r>
      <w:r w:rsidRPr="00E72647">
        <w:rPr>
          <w:rFonts w:cs="Arial" w:hint="cs"/>
          <w:sz w:val="28"/>
          <w:szCs w:val="28"/>
          <w:rtl/>
        </w:rPr>
        <w:t>העניין</w:t>
      </w:r>
      <w:r>
        <w:rPr>
          <w:rFonts w:cs="Arial"/>
          <w:rtl/>
        </w:rPr>
        <w:tab/>
      </w:r>
    </w:p>
    <w:p w:rsidR="00E72647" w:rsidRDefault="00E72647" w:rsidP="00E72647"/>
    <w:p w:rsidR="00E72647" w:rsidRPr="009416CF" w:rsidRDefault="00E72647" w:rsidP="00E72647">
      <w:pPr>
        <w:bidi/>
        <w:rPr>
          <w:sz w:val="24"/>
          <w:szCs w:val="24"/>
        </w:rPr>
      </w:pPr>
      <w:r w:rsidRPr="009416CF">
        <w:rPr>
          <w:rFonts w:cs="Arial" w:hint="cs"/>
          <w:sz w:val="24"/>
          <w:szCs w:val="24"/>
          <w:rtl/>
        </w:rPr>
        <w:t>הוויכוח</w:t>
      </w:r>
      <w:r w:rsidRPr="009416CF">
        <w:rPr>
          <w:rFonts w:cs="Arial"/>
          <w:sz w:val="24"/>
          <w:szCs w:val="24"/>
          <w:rtl/>
        </w:rPr>
        <w:t xml:space="preserve"> </w:t>
      </w:r>
      <w:proofErr w:type="spellStart"/>
      <w:r w:rsidRPr="009416CF">
        <w:rPr>
          <w:rFonts w:cs="Arial" w:hint="cs"/>
          <w:sz w:val="24"/>
          <w:szCs w:val="24"/>
          <w:rtl/>
        </w:rPr>
        <w:t>האמיתי</w:t>
      </w:r>
      <w:proofErr w:type="spellEnd"/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בפוליטיקה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של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הארץ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הזאת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הוא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לא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על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מדינת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ישראל</w:t>
      </w:r>
      <w:r w:rsidRPr="009416CF">
        <w:rPr>
          <w:rFonts w:cs="Arial"/>
          <w:sz w:val="24"/>
          <w:szCs w:val="24"/>
          <w:rtl/>
        </w:rPr>
        <w:t xml:space="preserve">. </w:t>
      </w:r>
      <w:r w:rsidRPr="009416CF">
        <w:rPr>
          <w:rFonts w:cs="Arial" w:hint="cs"/>
          <w:sz w:val="24"/>
          <w:szCs w:val="24"/>
          <w:rtl/>
        </w:rPr>
        <w:t>מדינת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ישראל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הוקמה</w:t>
      </w:r>
      <w:r w:rsidRPr="009416CF">
        <w:rPr>
          <w:rFonts w:cs="Arial"/>
          <w:sz w:val="24"/>
          <w:szCs w:val="24"/>
          <w:rtl/>
        </w:rPr>
        <w:t xml:space="preserve">, </w:t>
      </w:r>
      <w:r w:rsidRPr="009416CF">
        <w:rPr>
          <w:rFonts w:cs="Arial" w:hint="cs"/>
          <w:sz w:val="24"/>
          <w:szCs w:val="24"/>
          <w:rtl/>
        </w:rPr>
        <w:t>מדינת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ישראל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קיימת</w:t>
      </w:r>
      <w:r w:rsidRPr="009416CF">
        <w:rPr>
          <w:rFonts w:cs="Arial"/>
          <w:sz w:val="24"/>
          <w:szCs w:val="24"/>
          <w:rtl/>
        </w:rPr>
        <w:t xml:space="preserve">; </w:t>
      </w:r>
      <w:r w:rsidRPr="009416CF">
        <w:rPr>
          <w:rFonts w:cs="Arial" w:hint="cs"/>
          <w:sz w:val="24"/>
          <w:szCs w:val="24"/>
          <w:rtl/>
        </w:rPr>
        <w:t>מדינת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ישראל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מוכרת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בעולם</w:t>
      </w:r>
      <w:r w:rsidRPr="009416CF">
        <w:rPr>
          <w:rFonts w:cs="Arial"/>
          <w:sz w:val="24"/>
          <w:szCs w:val="24"/>
          <w:rtl/>
        </w:rPr>
        <w:t xml:space="preserve">; </w:t>
      </w:r>
      <w:r w:rsidRPr="009416CF">
        <w:rPr>
          <w:rFonts w:cs="Arial" w:hint="cs"/>
          <w:sz w:val="24"/>
          <w:szCs w:val="24"/>
          <w:rtl/>
        </w:rPr>
        <w:t>במדינת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ישראל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הכירו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העם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הפלסטיני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עצמו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ונציגיו</w:t>
      </w:r>
      <w:r w:rsidRPr="009416CF">
        <w:rPr>
          <w:rFonts w:cs="Arial"/>
          <w:sz w:val="24"/>
          <w:szCs w:val="24"/>
          <w:rtl/>
        </w:rPr>
        <w:t xml:space="preserve">, </w:t>
      </w:r>
      <w:r w:rsidRPr="009416CF">
        <w:rPr>
          <w:rFonts w:cs="Arial" w:hint="cs"/>
          <w:sz w:val="24"/>
          <w:szCs w:val="24"/>
          <w:rtl/>
        </w:rPr>
        <w:t>למשל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בהסכם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אוסלו</w:t>
      </w:r>
      <w:r w:rsidRPr="009416CF">
        <w:rPr>
          <w:rFonts w:cs="Arial"/>
          <w:sz w:val="24"/>
          <w:szCs w:val="24"/>
          <w:rtl/>
        </w:rPr>
        <w:t xml:space="preserve">; </w:t>
      </w:r>
      <w:r w:rsidRPr="009416CF">
        <w:rPr>
          <w:rFonts w:cs="Arial" w:hint="cs"/>
          <w:sz w:val="24"/>
          <w:szCs w:val="24"/>
          <w:rtl/>
        </w:rPr>
        <w:t>מדינת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ישראל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מוכרת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בתוכנית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השלום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הערבית</w:t>
      </w:r>
      <w:r w:rsidRPr="009416CF">
        <w:rPr>
          <w:sz w:val="24"/>
          <w:szCs w:val="24"/>
        </w:rPr>
        <w:t>.</w:t>
      </w:r>
    </w:p>
    <w:p w:rsidR="00E72647" w:rsidRDefault="00E72647" w:rsidP="00E72647">
      <w:pPr>
        <w:bidi/>
      </w:pPr>
      <w:r>
        <w:rPr>
          <w:rFonts w:cs="Arial" w:hint="cs"/>
          <w:rtl/>
        </w:rPr>
        <w:t>הוויכוח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האמיתי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הוויכוח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האמיתי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המדינה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הפלסטינית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המדינה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הפלסטינית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שממשלת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נתניהו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מתנגדת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להקמתה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ההתנגדות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ממומשת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צורות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ישנם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האומרים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אנחנו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נתניהו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שמדינה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פלסטינית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תוקם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מונעים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פלסטינית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עצמאית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מסיטים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הוויכוח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מתווכחים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המדינה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הפלסטינית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ממציאים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ויכוח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ויכוח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נתניהו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הלאום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למשל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הפגיעה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במעמדה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הערבית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ארוכה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מנגנונים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פוגענים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ומפלים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נוספים</w:t>
      </w:r>
      <w:r>
        <w:t>.</w:t>
      </w:r>
    </w:p>
    <w:p w:rsidR="00E72647" w:rsidRDefault="00E72647" w:rsidP="00E72647">
      <w:pPr>
        <w:bidi/>
      </w:pP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ביושר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חוץ</w:t>
      </w:r>
      <w:r>
        <w:rPr>
          <w:rFonts w:cs="Arial"/>
          <w:rtl/>
        </w:rPr>
        <w:t xml:space="preserve"> </w:t>
      </w:r>
      <w:r w:rsidRPr="009416CF">
        <w:rPr>
          <w:rFonts w:cs="Arial" w:hint="cs"/>
          <w:i/>
          <w:iCs/>
          <w:rtl/>
        </w:rPr>
        <w:t>מהסטת</w:t>
      </w:r>
      <w:r w:rsidRPr="009416CF">
        <w:rPr>
          <w:rFonts w:cs="Arial"/>
          <w:i/>
          <w:iCs/>
          <w:rtl/>
        </w:rPr>
        <w:t xml:space="preserve"> </w:t>
      </w:r>
      <w:r w:rsidRPr="009416CF">
        <w:rPr>
          <w:rFonts w:cs="Arial" w:hint="cs"/>
          <w:i/>
          <w:iCs/>
          <w:rtl/>
        </w:rPr>
        <w:t>הוויכוח</w:t>
      </w:r>
      <w:r w:rsidRPr="009416CF">
        <w:rPr>
          <w:rFonts w:cs="Arial"/>
          <w:i/>
          <w:iCs/>
          <w:rtl/>
        </w:rPr>
        <w:t xml:space="preserve"> </w:t>
      </w:r>
      <w:r w:rsidRPr="009416CF">
        <w:rPr>
          <w:rFonts w:cs="Arial" w:hint="cs"/>
          <w:i/>
          <w:iCs/>
          <w:rtl/>
        </w:rPr>
        <w:t>מהשאלה</w:t>
      </w:r>
      <w:r w:rsidRPr="009416CF">
        <w:rPr>
          <w:rFonts w:cs="Arial"/>
          <w:i/>
          <w:iCs/>
          <w:rtl/>
        </w:rPr>
        <w:t xml:space="preserve"> </w:t>
      </w:r>
      <w:proofErr w:type="spellStart"/>
      <w:r w:rsidRPr="009416CF">
        <w:rPr>
          <w:rFonts w:cs="Arial" w:hint="cs"/>
          <w:i/>
          <w:iCs/>
          <w:rtl/>
        </w:rPr>
        <w:t>האמיתית</w:t>
      </w:r>
      <w:proofErr w:type="spellEnd"/>
      <w:r w:rsidRPr="009416CF">
        <w:rPr>
          <w:rFonts w:cs="Arial"/>
          <w:i/>
          <w:iCs/>
          <w:rtl/>
        </w:rPr>
        <w:t xml:space="preserve">, </w:t>
      </w:r>
      <w:r w:rsidRPr="009416CF">
        <w:rPr>
          <w:rFonts w:cs="Arial" w:hint="cs"/>
          <w:i/>
          <w:iCs/>
          <w:rtl/>
        </w:rPr>
        <w:t>הקמתה</w:t>
      </w:r>
      <w:r w:rsidRPr="009416CF">
        <w:rPr>
          <w:rFonts w:cs="Arial"/>
          <w:i/>
          <w:iCs/>
          <w:rtl/>
        </w:rPr>
        <w:t xml:space="preserve"> </w:t>
      </w:r>
      <w:r w:rsidRPr="009416CF">
        <w:rPr>
          <w:rFonts w:cs="Arial" w:hint="cs"/>
          <w:i/>
          <w:iCs/>
          <w:rtl/>
        </w:rPr>
        <w:t>של</w:t>
      </w:r>
      <w:r w:rsidRPr="009416CF">
        <w:rPr>
          <w:rFonts w:cs="Arial"/>
          <w:i/>
          <w:iCs/>
          <w:rtl/>
        </w:rPr>
        <w:t xml:space="preserve"> </w:t>
      </w:r>
      <w:r w:rsidRPr="009416CF">
        <w:rPr>
          <w:rFonts w:cs="Arial" w:hint="cs"/>
          <w:i/>
          <w:iCs/>
          <w:rtl/>
        </w:rPr>
        <w:t>מדינה</w:t>
      </w:r>
      <w:r w:rsidRPr="009416CF">
        <w:rPr>
          <w:rFonts w:cs="Arial"/>
          <w:i/>
          <w:iCs/>
          <w:rtl/>
        </w:rPr>
        <w:t xml:space="preserve"> </w:t>
      </w:r>
      <w:r w:rsidRPr="009416CF">
        <w:rPr>
          <w:rFonts w:cs="Arial" w:hint="cs"/>
          <w:i/>
          <w:iCs/>
          <w:rtl/>
        </w:rPr>
        <w:t>פלסטינית</w:t>
      </w:r>
      <w:r w:rsidRPr="009416CF">
        <w:rPr>
          <w:rFonts w:cs="Arial"/>
          <w:i/>
          <w:iCs/>
          <w:rtl/>
        </w:rPr>
        <w:t xml:space="preserve">, </w:t>
      </w:r>
      <w:r w:rsidRPr="009416CF">
        <w:rPr>
          <w:rFonts w:cs="Arial" w:hint="cs"/>
          <w:i/>
          <w:iCs/>
          <w:rtl/>
        </w:rPr>
        <w:t>לשאלה</w:t>
      </w:r>
      <w:r w:rsidRPr="009416CF">
        <w:rPr>
          <w:rFonts w:cs="Arial"/>
          <w:i/>
          <w:iCs/>
          <w:rtl/>
        </w:rPr>
        <w:t xml:space="preserve"> </w:t>
      </w:r>
      <w:r w:rsidRPr="009416CF">
        <w:rPr>
          <w:rFonts w:cs="Arial" w:hint="cs"/>
          <w:i/>
          <w:iCs/>
          <w:rtl/>
        </w:rPr>
        <w:t>המדומה</w:t>
      </w:r>
      <w:r w:rsidRPr="009416CF">
        <w:rPr>
          <w:rFonts w:cs="Arial"/>
          <w:i/>
          <w:iCs/>
          <w:rtl/>
        </w:rPr>
        <w:t xml:space="preserve">, </w:t>
      </w:r>
      <w:r w:rsidRPr="009416CF">
        <w:rPr>
          <w:rFonts w:cs="Arial" w:hint="cs"/>
          <w:i/>
          <w:iCs/>
          <w:rtl/>
        </w:rPr>
        <w:t>לוויכוח</w:t>
      </w:r>
      <w:r w:rsidRPr="009416CF">
        <w:rPr>
          <w:rFonts w:cs="Arial"/>
          <w:i/>
          <w:iCs/>
          <w:rtl/>
        </w:rPr>
        <w:t xml:space="preserve"> </w:t>
      </w:r>
      <w:r w:rsidRPr="009416CF">
        <w:rPr>
          <w:rFonts w:cs="Arial" w:hint="cs"/>
          <w:i/>
          <w:iCs/>
          <w:rtl/>
        </w:rPr>
        <w:t>המדומה</w:t>
      </w:r>
      <w:r w:rsidRPr="009416CF">
        <w:rPr>
          <w:rFonts w:cs="Arial"/>
          <w:i/>
          <w:iCs/>
          <w:rtl/>
        </w:rPr>
        <w:t xml:space="preserve"> </w:t>
      </w:r>
      <w:r w:rsidRPr="009416CF">
        <w:rPr>
          <w:rFonts w:cs="Arial" w:hint="cs"/>
          <w:i/>
          <w:iCs/>
          <w:rtl/>
        </w:rPr>
        <w:t>על</w:t>
      </w:r>
      <w:r w:rsidRPr="009416CF">
        <w:rPr>
          <w:rFonts w:cs="Arial"/>
          <w:i/>
          <w:iCs/>
          <w:rtl/>
        </w:rPr>
        <w:t xml:space="preserve"> </w:t>
      </w:r>
      <w:r w:rsidRPr="009416CF">
        <w:rPr>
          <w:rFonts w:cs="Arial" w:hint="cs"/>
          <w:i/>
          <w:iCs/>
          <w:rtl/>
        </w:rPr>
        <w:t>מדינת</w:t>
      </w:r>
      <w:r w:rsidRPr="009416CF">
        <w:rPr>
          <w:rFonts w:cs="Arial"/>
          <w:i/>
          <w:iCs/>
          <w:rtl/>
        </w:rPr>
        <w:t xml:space="preserve"> </w:t>
      </w:r>
      <w:r w:rsidRPr="009416CF">
        <w:rPr>
          <w:rFonts w:cs="Arial" w:hint="cs"/>
          <w:i/>
          <w:iCs/>
          <w:rtl/>
        </w:rPr>
        <w:t>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לנתניהו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מהסיפור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פוליטי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אסטרטגיית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ההישרדות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נתניהו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מבוססת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הערבי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לנצח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בבחירות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הסתה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לאומנית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מפלטם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כושלים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נתניהו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חוץ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מובן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משקלו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נתניהו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דה</w:t>
      </w:r>
      <w:r>
        <w:rPr>
          <w:rFonts w:cs="Arial" w:hint="eastAsia"/>
          <w:rtl/>
        </w:rPr>
        <w:t>–</w:t>
      </w:r>
      <w:r>
        <w:rPr>
          <w:rFonts w:cs="Arial" w:hint="cs"/>
          <w:rtl/>
        </w:rPr>
        <w:t>לגיטימציה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לערבים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הוצאתם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מהמחנה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ואמירה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במדינה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דה</w:t>
      </w:r>
      <w:r>
        <w:rPr>
          <w:rFonts w:cs="Arial" w:hint="eastAsia"/>
          <w:rtl/>
        </w:rPr>
        <w:t>–</w:t>
      </w:r>
      <w:r>
        <w:rPr>
          <w:rFonts w:cs="Arial" w:hint="cs"/>
          <w:rtl/>
        </w:rPr>
        <w:t>לגיטימציה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להנצחת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שלטון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נתניהו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ושותפיו</w:t>
      </w:r>
      <w:r>
        <w:t>.</w:t>
      </w:r>
    </w:p>
    <w:p w:rsidR="00E72647" w:rsidRDefault="00E72647" w:rsidP="00E72647">
      <w:pPr>
        <w:bidi/>
      </w:pP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תמיד</w:t>
      </w:r>
      <w:r>
        <w:rPr>
          <w:rFonts w:cs="Arial"/>
          <w:rtl/>
        </w:rPr>
        <w:t xml:space="preserve"> </w:t>
      </w:r>
      <w:r w:rsidRPr="009416CF">
        <w:rPr>
          <w:rFonts w:cs="Arial" w:hint="cs"/>
          <w:i/>
          <w:iCs/>
          <w:rtl/>
        </w:rPr>
        <w:t>ההתקפה</w:t>
      </w:r>
      <w:r w:rsidRPr="009416CF">
        <w:rPr>
          <w:rFonts w:cs="Arial"/>
          <w:i/>
          <w:iCs/>
          <w:rtl/>
        </w:rPr>
        <w:t xml:space="preserve"> </w:t>
      </w:r>
      <w:r w:rsidRPr="009416CF">
        <w:rPr>
          <w:rFonts w:cs="Arial" w:hint="cs"/>
          <w:i/>
          <w:iCs/>
          <w:rtl/>
        </w:rPr>
        <w:t>על</w:t>
      </w:r>
      <w:r w:rsidRPr="009416CF">
        <w:rPr>
          <w:rFonts w:cs="Arial"/>
          <w:i/>
          <w:iCs/>
          <w:rtl/>
        </w:rPr>
        <w:t xml:space="preserve"> </w:t>
      </w:r>
      <w:r w:rsidRPr="009416CF">
        <w:rPr>
          <w:rFonts w:cs="Arial" w:hint="cs"/>
          <w:i/>
          <w:iCs/>
          <w:rtl/>
        </w:rPr>
        <w:t>המיעוט</w:t>
      </w:r>
      <w:r w:rsidRPr="009416CF">
        <w:rPr>
          <w:rFonts w:cs="Arial"/>
          <w:i/>
          <w:iCs/>
          <w:rtl/>
        </w:rPr>
        <w:t xml:space="preserve"> </w:t>
      </w:r>
      <w:r w:rsidRPr="009416CF">
        <w:rPr>
          <w:rFonts w:cs="Arial" w:hint="cs"/>
          <w:i/>
          <w:iCs/>
          <w:rtl/>
        </w:rPr>
        <w:t>מוצגת</w:t>
      </w:r>
      <w:r w:rsidRPr="009416CF">
        <w:rPr>
          <w:rFonts w:cs="Arial"/>
          <w:i/>
          <w:iCs/>
          <w:rtl/>
        </w:rPr>
        <w:t xml:space="preserve"> </w:t>
      </w:r>
      <w:r w:rsidRPr="009416CF">
        <w:rPr>
          <w:rFonts w:cs="Arial" w:hint="cs"/>
          <w:i/>
          <w:iCs/>
          <w:rtl/>
        </w:rPr>
        <w:t>כהגנה</w:t>
      </w:r>
      <w:r w:rsidRPr="009416CF">
        <w:rPr>
          <w:rFonts w:cs="Arial"/>
          <w:i/>
          <w:iCs/>
          <w:rtl/>
        </w:rPr>
        <w:t xml:space="preserve"> </w:t>
      </w:r>
      <w:r w:rsidRPr="009416CF">
        <w:rPr>
          <w:rFonts w:cs="Arial" w:hint="cs"/>
          <w:i/>
          <w:iCs/>
          <w:rtl/>
        </w:rPr>
        <w:t>על</w:t>
      </w:r>
      <w:r w:rsidRPr="009416CF">
        <w:rPr>
          <w:rFonts w:cs="Arial"/>
          <w:i/>
          <w:iCs/>
          <w:rtl/>
        </w:rPr>
        <w:t xml:space="preserve"> </w:t>
      </w:r>
      <w:r w:rsidRPr="009416CF">
        <w:rPr>
          <w:rFonts w:cs="Arial" w:hint="cs"/>
          <w:i/>
          <w:iCs/>
          <w:rtl/>
        </w:rPr>
        <w:t>זכויות</w:t>
      </w:r>
      <w:r w:rsidRPr="009416CF">
        <w:rPr>
          <w:rFonts w:cs="Arial"/>
          <w:i/>
          <w:iCs/>
          <w:rtl/>
        </w:rPr>
        <w:t xml:space="preserve"> </w:t>
      </w:r>
      <w:r w:rsidRPr="009416CF">
        <w:rPr>
          <w:rFonts w:cs="Arial" w:hint="cs"/>
          <w:i/>
          <w:iCs/>
          <w:rtl/>
        </w:rPr>
        <w:t>הרוב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והטעיות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סוג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הממשלה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לאזכר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החלטה</w:t>
      </w:r>
      <w:r>
        <w:rPr>
          <w:rFonts w:cs="Arial"/>
          <w:rtl/>
        </w:rPr>
        <w:t xml:space="preserve"> 181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החלטת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החלוקה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בואו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דיוקם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עקרונות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החלטה</w:t>
      </w:r>
      <w:r>
        <w:rPr>
          <w:rFonts w:cs="Arial"/>
          <w:rtl/>
        </w:rPr>
        <w:t xml:space="preserve"> 181, </w:t>
      </w:r>
      <w:r>
        <w:rPr>
          <w:rFonts w:cs="Arial" w:hint="cs"/>
          <w:rtl/>
        </w:rPr>
        <w:t>החלטת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החלוקה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בנובמבר</w:t>
      </w:r>
      <w:r>
        <w:rPr>
          <w:rFonts w:cs="Arial"/>
          <w:rtl/>
        </w:rPr>
        <w:t xml:space="preserve"> 1947, </w:t>
      </w:r>
      <w:r>
        <w:rPr>
          <w:rFonts w:cs="Arial" w:hint="cs"/>
          <w:rtl/>
        </w:rPr>
        <w:t>לבין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דיכטר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ונתניהו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והשקפת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עולמם</w:t>
      </w:r>
      <w:r>
        <w:t>.</w:t>
      </w:r>
    </w:p>
    <w:p w:rsidR="00E72647" w:rsidRPr="00E72647" w:rsidRDefault="00E72647" w:rsidP="00E72647">
      <w:pPr>
        <w:bidi/>
        <w:rPr>
          <w:b/>
          <w:bCs/>
        </w:rPr>
      </w:pPr>
      <w:r w:rsidRPr="00E72647">
        <w:rPr>
          <w:rFonts w:cs="Arial" w:hint="cs"/>
          <w:b/>
          <w:bCs/>
          <w:rtl/>
        </w:rPr>
        <w:t>השיעור</w:t>
      </w:r>
      <w:r w:rsidRPr="00E72647">
        <w:rPr>
          <w:rFonts w:cs="Arial"/>
          <w:b/>
          <w:bCs/>
          <w:rtl/>
        </w:rPr>
        <w:t xml:space="preserve"> </w:t>
      </w:r>
      <w:r w:rsidRPr="00E72647">
        <w:rPr>
          <w:rFonts w:cs="Arial" w:hint="cs"/>
          <w:b/>
          <w:bCs/>
          <w:rtl/>
        </w:rPr>
        <w:t>של</w:t>
      </w:r>
      <w:r w:rsidRPr="00E72647">
        <w:rPr>
          <w:rFonts w:cs="Arial"/>
          <w:b/>
          <w:bCs/>
          <w:rtl/>
        </w:rPr>
        <w:t xml:space="preserve"> </w:t>
      </w:r>
      <w:r w:rsidRPr="00E72647">
        <w:rPr>
          <w:rFonts w:cs="Arial" w:hint="cs"/>
          <w:b/>
          <w:bCs/>
          <w:rtl/>
        </w:rPr>
        <w:t>המנהיגים</w:t>
      </w:r>
      <w:r w:rsidRPr="00E72647">
        <w:rPr>
          <w:rFonts w:cs="Arial"/>
          <w:b/>
          <w:bCs/>
          <w:rtl/>
        </w:rPr>
        <w:t xml:space="preserve"> </w:t>
      </w:r>
      <w:r w:rsidRPr="00E72647">
        <w:rPr>
          <w:rFonts w:cs="Arial" w:hint="cs"/>
          <w:b/>
          <w:bCs/>
          <w:rtl/>
        </w:rPr>
        <w:t>הקומוניסטים</w:t>
      </w:r>
    </w:p>
    <w:p w:rsidR="00E72647" w:rsidRPr="009416CF" w:rsidRDefault="00E72647" w:rsidP="00E72647">
      <w:pPr>
        <w:bidi/>
        <w:rPr>
          <w:sz w:val="24"/>
          <w:szCs w:val="24"/>
        </w:rPr>
      </w:pPr>
      <w:r w:rsidRPr="009416CF">
        <w:rPr>
          <w:rFonts w:cs="Arial" w:hint="cs"/>
          <w:sz w:val="24"/>
          <w:szCs w:val="24"/>
          <w:rtl/>
        </w:rPr>
        <w:t>מה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קבעה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החלטה</w:t>
      </w:r>
      <w:r w:rsidRPr="009416CF">
        <w:rPr>
          <w:rFonts w:cs="Arial"/>
          <w:sz w:val="24"/>
          <w:szCs w:val="24"/>
          <w:rtl/>
        </w:rPr>
        <w:t xml:space="preserve"> 181? </w:t>
      </w:r>
      <w:r w:rsidRPr="009416CF">
        <w:rPr>
          <w:rFonts w:cs="Arial" w:hint="cs"/>
          <w:sz w:val="24"/>
          <w:szCs w:val="24"/>
          <w:rtl/>
        </w:rPr>
        <w:t>קודם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כול</w:t>
      </w:r>
      <w:r w:rsidRPr="009416CF">
        <w:rPr>
          <w:rFonts w:cs="Arial"/>
          <w:sz w:val="24"/>
          <w:szCs w:val="24"/>
          <w:rtl/>
        </w:rPr>
        <w:t xml:space="preserve">, </w:t>
      </w:r>
      <w:r w:rsidRPr="009416CF">
        <w:rPr>
          <w:rFonts w:cs="Arial" w:hint="cs"/>
          <w:sz w:val="24"/>
          <w:szCs w:val="24"/>
          <w:rtl/>
        </w:rPr>
        <w:t>היא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קבעה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את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ביטול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המנדט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הבריטי</w:t>
      </w:r>
      <w:r w:rsidRPr="009416CF">
        <w:rPr>
          <w:rFonts w:cs="Arial"/>
          <w:sz w:val="24"/>
          <w:szCs w:val="24"/>
          <w:rtl/>
        </w:rPr>
        <w:t xml:space="preserve">, </w:t>
      </w:r>
      <w:r w:rsidRPr="009416CF">
        <w:rPr>
          <w:rFonts w:cs="Arial" w:hint="cs"/>
          <w:sz w:val="24"/>
          <w:szCs w:val="24"/>
          <w:rtl/>
        </w:rPr>
        <w:t>את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עצמאות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הארץ</w:t>
      </w:r>
      <w:r w:rsidRPr="009416CF">
        <w:rPr>
          <w:rFonts w:cs="Arial"/>
          <w:sz w:val="24"/>
          <w:szCs w:val="24"/>
          <w:rtl/>
        </w:rPr>
        <w:t xml:space="preserve">. </w:t>
      </w:r>
      <w:r w:rsidRPr="009416CF">
        <w:rPr>
          <w:rFonts w:cs="Arial" w:hint="cs"/>
          <w:sz w:val="24"/>
          <w:szCs w:val="24"/>
          <w:rtl/>
        </w:rPr>
        <w:t>היא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קבעה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הקמה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של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שתי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מדינות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דמוקרטיות</w:t>
      </w:r>
      <w:r w:rsidRPr="009416CF">
        <w:rPr>
          <w:rFonts w:cs="Arial"/>
          <w:sz w:val="24"/>
          <w:szCs w:val="24"/>
          <w:rtl/>
        </w:rPr>
        <w:t xml:space="preserve">, </w:t>
      </w:r>
      <w:r w:rsidRPr="009416CF">
        <w:rPr>
          <w:rFonts w:cs="Arial" w:hint="cs"/>
          <w:sz w:val="24"/>
          <w:szCs w:val="24"/>
          <w:rtl/>
        </w:rPr>
        <w:t>שיחיו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זו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בצד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זו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עם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זכויות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מובטחות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למיעוט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הלאומי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בכל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אחת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מהמדינות</w:t>
      </w:r>
      <w:r w:rsidRPr="009416CF">
        <w:rPr>
          <w:rFonts w:cs="Arial"/>
          <w:sz w:val="24"/>
          <w:szCs w:val="24"/>
          <w:rtl/>
        </w:rPr>
        <w:t xml:space="preserve">: </w:t>
      </w:r>
      <w:r w:rsidRPr="009416CF">
        <w:rPr>
          <w:rFonts w:cs="Arial" w:hint="cs"/>
          <w:sz w:val="24"/>
          <w:szCs w:val="24"/>
          <w:rtl/>
        </w:rPr>
        <w:t>מדינה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אחת</w:t>
      </w:r>
      <w:r w:rsidRPr="009416CF">
        <w:rPr>
          <w:rFonts w:cs="Arial"/>
          <w:sz w:val="24"/>
          <w:szCs w:val="24"/>
          <w:rtl/>
        </w:rPr>
        <w:t xml:space="preserve">, </w:t>
      </w:r>
      <w:r w:rsidRPr="009416CF">
        <w:rPr>
          <w:rFonts w:cs="Arial" w:hint="cs"/>
          <w:sz w:val="24"/>
          <w:szCs w:val="24"/>
          <w:rtl/>
        </w:rPr>
        <w:t>כביטוי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לזכות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ההגדרה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העצמאית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של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היהודים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הישראלים</w:t>
      </w:r>
      <w:r w:rsidRPr="009416CF">
        <w:rPr>
          <w:rFonts w:cs="Arial"/>
          <w:sz w:val="24"/>
          <w:szCs w:val="24"/>
          <w:rtl/>
        </w:rPr>
        <w:t xml:space="preserve">; </w:t>
      </w:r>
      <w:r w:rsidRPr="009416CF">
        <w:rPr>
          <w:rFonts w:cs="Arial" w:hint="cs"/>
          <w:sz w:val="24"/>
          <w:szCs w:val="24"/>
          <w:rtl/>
        </w:rPr>
        <w:t>מדינה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שנייה</w:t>
      </w:r>
      <w:r w:rsidRPr="009416CF">
        <w:rPr>
          <w:rFonts w:cs="Arial"/>
          <w:sz w:val="24"/>
          <w:szCs w:val="24"/>
          <w:rtl/>
        </w:rPr>
        <w:t xml:space="preserve">, </w:t>
      </w:r>
      <w:r w:rsidRPr="009416CF">
        <w:rPr>
          <w:rFonts w:cs="Arial" w:hint="cs"/>
          <w:sz w:val="24"/>
          <w:szCs w:val="24"/>
          <w:rtl/>
        </w:rPr>
        <w:t>כביטוי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לזכות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להגדרה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עצמית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של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הערבים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הפלסטינים</w:t>
      </w:r>
      <w:r w:rsidRPr="009416CF">
        <w:rPr>
          <w:rFonts w:cs="Arial"/>
          <w:sz w:val="24"/>
          <w:szCs w:val="24"/>
          <w:rtl/>
        </w:rPr>
        <w:t xml:space="preserve">. </w:t>
      </w:r>
      <w:r w:rsidRPr="009416CF">
        <w:rPr>
          <w:rFonts w:cs="Arial" w:hint="cs"/>
          <w:sz w:val="24"/>
          <w:szCs w:val="24"/>
          <w:rtl/>
        </w:rPr>
        <w:t>ובשתיהן</w:t>
      </w:r>
      <w:r w:rsidRPr="009416CF">
        <w:rPr>
          <w:rFonts w:cs="Arial"/>
          <w:sz w:val="24"/>
          <w:szCs w:val="24"/>
          <w:rtl/>
        </w:rPr>
        <w:t xml:space="preserve"> – </w:t>
      </w:r>
      <w:r w:rsidRPr="009416CF">
        <w:rPr>
          <w:rFonts w:cs="Arial" w:hint="cs"/>
          <w:sz w:val="24"/>
          <w:szCs w:val="24"/>
          <w:rtl/>
        </w:rPr>
        <w:t>זכויות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מובטחות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למיעוט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לאומי</w:t>
      </w:r>
      <w:r w:rsidRPr="009416CF">
        <w:rPr>
          <w:rFonts w:cs="Arial"/>
          <w:sz w:val="24"/>
          <w:szCs w:val="24"/>
          <w:rtl/>
        </w:rPr>
        <w:t xml:space="preserve">. </w:t>
      </w:r>
      <w:r w:rsidRPr="009416CF">
        <w:rPr>
          <w:rFonts w:cs="Arial" w:hint="cs"/>
          <w:sz w:val="24"/>
          <w:szCs w:val="24"/>
          <w:rtl/>
        </w:rPr>
        <w:t>אלה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הם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העקרונות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של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החלטה</w:t>
      </w:r>
      <w:r w:rsidRPr="009416CF">
        <w:rPr>
          <w:rFonts w:cs="Arial"/>
          <w:sz w:val="24"/>
          <w:szCs w:val="24"/>
          <w:rtl/>
        </w:rPr>
        <w:t xml:space="preserve"> 181</w:t>
      </w:r>
      <w:r w:rsidRPr="009416CF">
        <w:rPr>
          <w:sz w:val="24"/>
          <w:szCs w:val="24"/>
        </w:rPr>
        <w:t>.</w:t>
      </w:r>
    </w:p>
    <w:p w:rsidR="00E72647" w:rsidRDefault="00E72647" w:rsidP="00E72647">
      <w:pPr>
        <w:bidi/>
      </w:pPr>
      <w:r>
        <w:rPr>
          <w:rFonts w:cs="Arial" w:hint="cs"/>
          <w:rtl/>
        </w:rPr>
        <w:t>ישנם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הפלסטיני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בהווה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שהתנגדו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ומתנגדים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להחלטת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החלוקה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כזו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למפלגה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שתמכה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ותומכת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בהחלטה</w:t>
      </w:r>
      <w:r>
        <w:rPr>
          <w:rFonts w:cs="Arial"/>
          <w:rtl/>
        </w:rPr>
        <w:t xml:space="preserve"> 181 </w:t>
      </w:r>
      <w:r>
        <w:rPr>
          <w:rFonts w:cs="Arial" w:hint="cs"/>
          <w:rtl/>
        </w:rPr>
        <w:t>ובעקרונות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בשנת</w:t>
      </w:r>
      <w:r>
        <w:rPr>
          <w:rFonts w:cs="Arial"/>
          <w:rtl/>
        </w:rPr>
        <w:t xml:space="preserve"> 1947, </w:t>
      </w:r>
      <w:r>
        <w:rPr>
          <w:rFonts w:cs="Arial" w:hint="cs"/>
          <w:rtl/>
        </w:rPr>
        <w:t>הקומוניסטים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והערבים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בהחלטה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הקומוניסטים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הערבים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מאוגדים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בליגה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לשחרור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לאומי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קיבלו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היסטורית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בהחלטה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שקראה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מדינות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להזכיר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שמותיהם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תופיק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אמיל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חביבי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פואד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נאסר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</w:t>
      </w:r>
      <w:r>
        <w:rPr>
          <w:rFonts w:cs="Arial"/>
          <w:rtl/>
        </w:rPr>
        <w:t>'</w:t>
      </w:r>
      <w:r>
        <w:rPr>
          <w:rFonts w:cs="Arial" w:hint="cs"/>
          <w:rtl/>
        </w:rPr>
        <w:t>מאל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רמזי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וחבריהם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שבאומץ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הפלסטיני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ההחלטה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כשאני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מזכיר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שמותיהם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אזכיר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לעולמו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בליגה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לשחרור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לאומי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כמאל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גטאס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מראמה</w:t>
      </w:r>
      <w:proofErr w:type="spellEnd"/>
      <w:r>
        <w:t>.</w:t>
      </w:r>
    </w:p>
    <w:p w:rsidR="00E72647" w:rsidRDefault="00E72647" w:rsidP="00E72647">
      <w:pPr>
        <w:bidi/>
      </w:pPr>
      <w:r>
        <w:rPr>
          <w:rFonts w:cs="Arial" w:hint="cs"/>
          <w:rtl/>
        </w:rPr>
        <w:t>האנשים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ההחלטה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שאנחנו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וביטול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המנדט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הבריטי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שאנחנו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עקרוני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ההגדרה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העצמית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שהחלופה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להחלטת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החלוקה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פלסטין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שהאמינו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קטסטרופה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הקטסטרופה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שקרתה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הפלסטיני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ממנה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פליטים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אצלנו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הכאב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הכאב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הכל</w:t>
      </w:r>
      <w:proofErr w:type="spellEnd"/>
      <w:r>
        <w:rPr>
          <w:rFonts w:cs="Arial" w:hint="eastAsia"/>
          <w:rtl/>
        </w:rPr>
        <w:t>–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והכל</w:t>
      </w:r>
      <w:r>
        <w:rPr>
          <w:rFonts w:cs="Arial" w:hint="eastAsia"/>
          <w:rtl/>
        </w:rPr>
        <w:t>–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טבעי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פליטים</w:t>
      </w:r>
      <w:r>
        <w:t>.</w:t>
      </w:r>
    </w:p>
    <w:p w:rsidR="00E72647" w:rsidRDefault="00E72647" w:rsidP="00E72647">
      <w:pPr>
        <w:bidi/>
      </w:pPr>
      <w:r>
        <w:rPr>
          <w:rFonts w:cs="Arial" w:hint="cs"/>
          <w:rtl/>
        </w:rPr>
        <w:t>אגב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עמדת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הקומוניסטים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הפלסטינים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שהזכרתי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המפלגות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הקומוניסטיות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כולו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המפלגות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הקומוניסטיות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המצרית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הלבנונית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הסורית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העיראקית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המנהיג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המפלגה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הקומוניסטית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העיראקית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סלמן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יוסף</w:t>
      </w:r>
      <w:r>
        <w:rPr>
          <w:rFonts w:cs="Arial"/>
          <w:rtl/>
        </w:rPr>
        <w:t xml:space="preserve"> (</w:t>
      </w:r>
      <w:proofErr w:type="spellStart"/>
      <w:r>
        <w:rPr>
          <w:rFonts w:cs="Arial" w:hint="cs"/>
          <w:rtl/>
        </w:rPr>
        <w:t>פאהד</w:t>
      </w:r>
      <w:proofErr w:type="spellEnd"/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הוצא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להורג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בתחילת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</w:t>
      </w:r>
      <w:r>
        <w:rPr>
          <w:rFonts w:cs="Arial"/>
          <w:rtl/>
        </w:rPr>
        <w:t xml:space="preserve"> 1949 </w:t>
      </w:r>
      <w:r>
        <w:rPr>
          <w:rFonts w:cs="Arial" w:hint="cs"/>
          <w:rtl/>
        </w:rPr>
        <w:t>בידי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המשטר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נורי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ששלט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בעיראק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הבריטים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העמדה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הנכונה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העקרונית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והאמיצה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בשאלת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הפתרון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הזאת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עכשיו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היסטורית</w:t>
      </w:r>
      <w:r>
        <w:t>.</w:t>
      </w:r>
    </w:p>
    <w:p w:rsidR="00E72647" w:rsidRDefault="00E72647" w:rsidP="00E72647">
      <w:pPr>
        <w:bidi/>
      </w:pP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שמותיהם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הזכרתי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קומוניסטים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הזאת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נגזר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העמדות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האלה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הקומוניסטים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אומץ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הבינו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הזאת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150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, 100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ערבית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פתאום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מדינות</w:t>
      </w:r>
      <w:r>
        <w:t>?</w:t>
      </w:r>
    </w:p>
    <w:p w:rsidR="00E72647" w:rsidRDefault="00E72647" w:rsidP="00E72647">
      <w:pPr>
        <w:bidi/>
      </w:pPr>
      <w:r>
        <w:rPr>
          <w:rFonts w:cs="Arial" w:hint="cs"/>
          <w:rtl/>
        </w:rPr>
        <w:t>היום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 w:hint="eastAsia"/>
          <w:rtl/>
        </w:rPr>
        <w:t>–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שהקומוניסטים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היסטורית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אבו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איאד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המנוח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ממנהיגי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מקשיבים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לצעירים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האלה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לאלה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שהזכרתי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שמותיהם</w:t>
      </w:r>
      <w:r>
        <w:rPr>
          <w:rFonts w:cs="Arial"/>
          <w:rtl/>
        </w:rPr>
        <w:t xml:space="preserve"> –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מקשיבים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לדבריהם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נחסכים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הפלסטיני</w:t>
      </w:r>
      <w:r>
        <w:t>.</w:t>
      </w:r>
    </w:p>
    <w:p w:rsidR="00E72647" w:rsidRDefault="00E72647" w:rsidP="00E72647">
      <w:pPr>
        <w:bidi/>
      </w:pPr>
      <w:r>
        <w:rPr>
          <w:rFonts w:cs="Arial" w:hint="cs"/>
          <w:rtl/>
        </w:rPr>
        <w:t>בדיוק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הלקח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להציג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ליהודים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שמנופפים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בסיסמאות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השלמה</w:t>
      </w:r>
      <w:r>
        <w:rPr>
          <w:rFonts w:cs="Arial"/>
          <w:rtl/>
        </w:rPr>
        <w:t>", "</w:t>
      </w:r>
      <w:proofErr w:type="spellStart"/>
      <w:r>
        <w:rPr>
          <w:rFonts w:cs="Arial" w:hint="cs"/>
          <w:rtl/>
        </w:rPr>
        <w:t>הכל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שלנו</w:t>
      </w:r>
      <w:r>
        <w:rPr>
          <w:rFonts w:cs="Arial"/>
          <w:rtl/>
        </w:rPr>
        <w:t>", "</w:t>
      </w:r>
      <w:r>
        <w:rPr>
          <w:rFonts w:cs="Arial" w:hint="cs"/>
          <w:rtl/>
        </w:rPr>
        <w:t>נכבוש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העולם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ימיטו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70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לעמם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פתרון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פתרון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שיעניק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אמיתי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יחיה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הזאת</w:t>
      </w:r>
      <w:r>
        <w:t>.</w:t>
      </w:r>
    </w:p>
    <w:p w:rsidR="00E72647" w:rsidRPr="00E72647" w:rsidRDefault="00E72647" w:rsidP="00E72647">
      <w:pPr>
        <w:bidi/>
        <w:rPr>
          <w:b/>
          <w:bCs/>
        </w:rPr>
      </w:pPr>
      <w:r w:rsidRPr="00E72647">
        <w:rPr>
          <w:rFonts w:cs="Arial" w:hint="cs"/>
          <w:b/>
          <w:bCs/>
          <w:rtl/>
        </w:rPr>
        <w:t>זכות</w:t>
      </w:r>
      <w:r w:rsidRPr="00E72647">
        <w:rPr>
          <w:rFonts w:cs="Arial"/>
          <w:b/>
          <w:bCs/>
          <w:rtl/>
        </w:rPr>
        <w:t xml:space="preserve"> </w:t>
      </w:r>
      <w:r w:rsidRPr="00E72647">
        <w:rPr>
          <w:rFonts w:cs="Arial" w:hint="cs"/>
          <w:b/>
          <w:bCs/>
          <w:rtl/>
        </w:rPr>
        <w:t>הגדרה</w:t>
      </w:r>
      <w:r w:rsidRPr="00E72647">
        <w:rPr>
          <w:rFonts w:cs="Arial"/>
          <w:b/>
          <w:bCs/>
          <w:rtl/>
        </w:rPr>
        <w:t xml:space="preserve"> </w:t>
      </w:r>
      <w:r w:rsidRPr="00E72647">
        <w:rPr>
          <w:rFonts w:cs="Arial" w:hint="cs"/>
          <w:b/>
          <w:bCs/>
          <w:rtl/>
        </w:rPr>
        <w:t>עצמית</w:t>
      </w:r>
    </w:p>
    <w:p w:rsidR="00E72647" w:rsidRPr="009416CF" w:rsidRDefault="00E72647" w:rsidP="00E72647">
      <w:pPr>
        <w:bidi/>
        <w:rPr>
          <w:sz w:val="24"/>
          <w:szCs w:val="24"/>
        </w:rPr>
      </w:pPr>
      <w:r w:rsidRPr="009416CF">
        <w:rPr>
          <w:rFonts w:cs="Arial" w:hint="cs"/>
          <w:sz w:val="24"/>
          <w:szCs w:val="24"/>
          <w:rtl/>
        </w:rPr>
        <w:t>מבחינה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היסטורית</w:t>
      </w:r>
      <w:r w:rsidRPr="009416CF">
        <w:rPr>
          <w:rFonts w:cs="Arial"/>
          <w:sz w:val="24"/>
          <w:szCs w:val="24"/>
          <w:rtl/>
        </w:rPr>
        <w:t xml:space="preserve">, </w:t>
      </w:r>
      <w:r w:rsidRPr="009416CF">
        <w:rPr>
          <w:rFonts w:cs="Arial" w:hint="cs"/>
          <w:sz w:val="24"/>
          <w:szCs w:val="24"/>
          <w:rtl/>
        </w:rPr>
        <w:t>בתחילת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המאה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ה</w:t>
      </w:r>
      <w:r w:rsidRPr="009416CF">
        <w:rPr>
          <w:rFonts w:cs="Arial"/>
          <w:sz w:val="24"/>
          <w:szCs w:val="24"/>
          <w:rtl/>
        </w:rPr>
        <w:t xml:space="preserve">-20 </w:t>
      </w:r>
      <w:r w:rsidRPr="009416CF">
        <w:rPr>
          <w:rFonts w:cs="Arial" w:hint="cs"/>
          <w:sz w:val="24"/>
          <w:szCs w:val="24"/>
          <w:rtl/>
        </w:rPr>
        <w:t>נולדו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יחד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שני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עקרונות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תאומים</w:t>
      </w:r>
      <w:r w:rsidRPr="009416CF">
        <w:rPr>
          <w:rFonts w:cs="Arial"/>
          <w:sz w:val="24"/>
          <w:szCs w:val="24"/>
          <w:rtl/>
        </w:rPr>
        <w:t xml:space="preserve">. </w:t>
      </w:r>
      <w:r w:rsidRPr="009416CF">
        <w:rPr>
          <w:rFonts w:cs="Arial" w:hint="cs"/>
          <w:sz w:val="24"/>
          <w:szCs w:val="24"/>
          <w:rtl/>
        </w:rPr>
        <w:t>הם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נולדו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עם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כינון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חבר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הלאומים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ב</w:t>
      </w:r>
      <w:r w:rsidRPr="009416CF">
        <w:rPr>
          <w:rFonts w:cs="Arial"/>
          <w:sz w:val="24"/>
          <w:szCs w:val="24"/>
          <w:rtl/>
        </w:rPr>
        <w:t xml:space="preserve">-1918: </w:t>
      </w:r>
      <w:r w:rsidRPr="009416CF">
        <w:rPr>
          <w:rFonts w:cs="Arial" w:hint="cs"/>
          <w:sz w:val="24"/>
          <w:szCs w:val="24"/>
          <w:rtl/>
        </w:rPr>
        <w:t>העיקרון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האחד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היה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זכות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ההגדרה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העצמית</w:t>
      </w:r>
      <w:r w:rsidRPr="009416CF">
        <w:rPr>
          <w:rFonts w:cs="Arial"/>
          <w:sz w:val="24"/>
          <w:szCs w:val="24"/>
          <w:rtl/>
        </w:rPr>
        <w:t xml:space="preserve">; </w:t>
      </w:r>
      <w:r w:rsidRPr="009416CF">
        <w:rPr>
          <w:rFonts w:cs="Arial" w:hint="cs"/>
          <w:sz w:val="24"/>
          <w:szCs w:val="24"/>
          <w:rtl/>
        </w:rPr>
        <w:t>העיקרון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השני</w:t>
      </w:r>
      <w:r w:rsidRPr="009416CF">
        <w:rPr>
          <w:rFonts w:cs="Arial"/>
          <w:sz w:val="24"/>
          <w:szCs w:val="24"/>
          <w:rtl/>
        </w:rPr>
        <w:t xml:space="preserve">, </w:t>
      </w:r>
      <w:r w:rsidRPr="009416CF">
        <w:rPr>
          <w:rFonts w:cs="Arial" w:hint="cs"/>
          <w:sz w:val="24"/>
          <w:szCs w:val="24"/>
          <w:rtl/>
        </w:rPr>
        <w:t>התאום</w:t>
      </w:r>
      <w:r w:rsidRPr="009416CF">
        <w:rPr>
          <w:rFonts w:cs="Arial"/>
          <w:sz w:val="24"/>
          <w:szCs w:val="24"/>
          <w:rtl/>
        </w:rPr>
        <w:t xml:space="preserve">, </w:t>
      </w:r>
      <w:r w:rsidRPr="009416CF">
        <w:rPr>
          <w:rFonts w:cs="Arial" w:hint="cs"/>
          <w:sz w:val="24"/>
          <w:szCs w:val="24"/>
          <w:rtl/>
        </w:rPr>
        <w:t>היה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זכותו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של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המיעוט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הלאומי</w:t>
      </w:r>
      <w:r w:rsidRPr="009416CF">
        <w:rPr>
          <w:rFonts w:cs="Arial"/>
          <w:sz w:val="24"/>
          <w:szCs w:val="24"/>
          <w:rtl/>
        </w:rPr>
        <w:t xml:space="preserve">. </w:t>
      </w:r>
      <w:r w:rsidRPr="009416CF">
        <w:rPr>
          <w:rFonts w:cs="Arial" w:hint="cs"/>
          <w:i/>
          <w:iCs/>
          <w:sz w:val="24"/>
          <w:szCs w:val="24"/>
          <w:rtl/>
        </w:rPr>
        <w:t>בשום</w:t>
      </w:r>
      <w:r w:rsidRPr="009416CF">
        <w:rPr>
          <w:rFonts w:cs="Arial"/>
          <w:i/>
          <w:iCs/>
          <w:sz w:val="24"/>
          <w:szCs w:val="24"/>
          <w:rtl/>
        </w:rPr>
        <w:t xml:space="preserve"> </w:t>
      </w:r>
      <w:r w:rsidRPr="009416CF">
        <w:rPr>
          <w:rFonts w:cs="Arial" w:hint="cs"/>
          <w:i/>
          <w:iCs/>
          <w:sz w:val="24"/>
          <w:szCs w:val="24"/>
          <w:rtl/>
        </w:rPr>
        <w:t>מקום</w:t>
      </w:r>
      <w:r w:rsidRPr="009416CF">
        <w:rPr>
          <w:rFonts w:cs="Arial"/>
          <w:i/>
          <w:iCs/>
          <w:sz w:val="24"/>
          <w:szCs w:val="24"/>
          <w:rtl/>
        </w:rPr>
        <w:t xml:space="preserve"> </w:t>
      </w:r>
      <w:r w:rsidRPr="009416CF">
        <w:rPr>
          <w:rFonts w:cs="Arial" w:hint="cs"/>
          <w:i/>
          <w:iCs/>
          <w:sz w:val="24"/>
          <w:szCs w:val="24"/>
          <w:rtl/>
        </w:rPr>
        <w:t>לא</w:t>
      </w:r>
      <w:r w:rsidRPr="009416CF">
        <w:rPr>
          <w:rFonts w:cs="Arial"/>
          <w:i/>
          <w:iCs/>
          <w:sz w:val="24"/>
          <w:szCs w:val="24"/>
          <w:rtl/>
        </w:rPr>
        <w:t xml:space="preserve"> </w:t>
      </w:r>
      <w:r w:rsidRPr="009416CF">
        <w:rPr>
          <w:rFonts w:cs="Arial" w:hint="cs"/>
          <w:i/>
          <w:iCs/>
          <w:sz w:val="24"/>
          <w:szCs w:val="24"/>
          <w:rtl/>
        </w:rPr>
        <w:t>הייתה</w:t>
      </w:r>
      <w:r w:rsidRPr="009416CF">
        <w:rPr>
          <w:rFonts w:cs="Arial"/>
          <w:i/>
          <w:iCs/>
          <w:sz w:val="24"/>
          <w:szCs w:val="24"/>
          <w:rtl/>
        </w:rPr>
        <w:t xml:space="preserve"> </w:t>
      </w:r>
      <w:r w:rsidRPr="009416CF">
        <w:rPr>
          <w:rFonts w:cs="Arial" w:hint="cs"/>
          <w:i/>
          <w:iCs/>
          <w:sz w:val="24"/>
          <w:szCs w:val="24"/>
          <w:rtl/>
        </w:rPr>
        <w:t>תפיסה</w:t>
      </w:r>
      <w:r w:rsidRPr="009416CF">
        <w:rPr>
          <w:rFonts w:cs="Arial"/>
          <w:i/>
          <w:iCs/>
          <w:sz w:val="24"/>
          <w:szCs w:val="24"/>
          <w:rtl/>
        </w:rPr>
        <w:t xml:space="preserve"> </w:t>
      </w:r>
      <w:r w:rsidRPr="009416CF">
        <w:rPr>
          <w:rFonts w:cs="Arial" w:hint="cs"/>
          <w:i/>
          <w:iCs/>
          <w:sz w:val="24"/>
          <w:szCs w:val="24"/>
          <w:rtl/>
        </w:rPr>
        <w:t>שיכולה</w:t>
      </w:r>
      <w:r w:rsidRPr="009416CF">
        <w:rPr>
          <w:rFonts w:cs="Arial"/>
          <w:i/>
          <w:iCs/>
          <w:sz w:val="24"/>
          <w:szCs w:val="24"/>
          <w:rtl/>
        </w:rPr>
        <w:t xml:space="preserve"> </w:t>
      </w:r>
      <w:r w:rsidRPr="009416CF">
        <w:rPr>
          <w:rFonts w:cs="Arial" w:hint="cs"/>
          <w:i/>
          <w:iCs/>
          <w:sz w:val="24"/>
          <w:szCs w:val="24"/>
          <w:rtl/>
        </w:rPr>
        <w:t>להיות</w:t>
      </w:r>
      <w:r w:rsidRPr="009416CF">
        <w:rPr>
          <w:rFonts w:cs="Arial"/>
          <w:i/>
          <w:iCs/>
          <w:sz w:val="24"/>
          <w:szCs w:val="24"/>
          <w:rtl/>
        </w:rPr>
        <w:t xml:space="preserve"> </w:t>
      </w:r>
      <w:r w:rsidRPr="009416CF">
        <w:rPr>
          <w:rFonts w:cs="Arial" w:hint="cs"/>
          <w:i/>
          <w:iCs/>
          <w:sz w:val="24"/>
          <w:szCs w:val="24"/>
          <w:rtl/>
        </w:rPr>
        <w:t>הגדרה</w:t>
      </w:r>
      <w:r w:rsidRPr="009416CF">
        <w:rPr>
          <w:rFonts w:cs="Arial"/>
          <w:i/>
          <w:iCs/>
          <w:sz w:val="24"/>
          <w:szCs w:val="24"/>
          <w:rtl/>
        </w:rPr>
        <w:t xml:space="preserve"> </w:t>
      </w:r>
      <w:r w:rsidRPr="009416CF">
        <w:rPr>
          <w:rFonts w:cs="Arial" w:hint="cs"/>
          <w:i/>
          <w:iCs/>
          <w:sz w:val="24"/>
          <w:szCs w:val="24"/>
          <w:rtl/>
        </w:rPr>
        <w:t>עצמית</w:t>
      </w:r>
      <w:r w:rsidRPr="009416CF">
        <w:rPr>
          <w:rFonts w:cs="Arial"/>
          <w:i/>
          <w:iCs/>
          <w:sz w:val="24"/>
          <w:szCs w:val="24"/>
          <w:rtl/>
        </w:rPr>
        <w:t xml:space="preserve"> </w:t>
      </w:r>
      <w:r w:rsidRPr="009416CF">
        <w:rPr>
          <w:rFonts w:cs="Arial" w:hint="cs"/>
          <w:i/>
          <w:iCs/>
          <w:sz w:val="24"/>
          <w:szCs w:val="24"/>
          <w:rtl/>
        </w:rPr>
        <w:t>שאיננה</w:t>
      </w:r>
      <w:r w:rsidRPr="009416CF">
        <w:rPr>
          <w:rFonts w:cs="Arial"/>
          <w:i/>
          <w:iCs/>
          <w:sz w:val="24"/>
          <w:szCs w:val="24"/>
          <w:rtl/>
        </w:rPr>
        <w:t xml:space="preserve"> </w:t>
      </w:r>
      <w:r w:rsidRPr="009416CF">
        <w:rPr>
          <w:rFonts w:cs="Arial" w:hint="cs"/>
          <w:i/>
          <w:iCs/>
          <w:sz w:val="24"/>
          <w:szCs w:val="24"/>
          <w:rtl/>
        </w:rPr>
        <w:t>כוללת</w:t>
      </w:r>
      <w:r w:rsidRPr="009416CF">
        <w:rPr>
          <w:rFonts w:cs="Arial"/>
          <w:i/>
          <w:iCs/>
          <w:sz w:val="24"/>
          <w:szCs w:val="24"/>
          <w:rtl/>
        </w:rPr>
        <w:t xml:space="preserve"> </w:t>
      </w:r>
      <w:r w:rsidRPr="009416CF">
        <w:rPr>
          <w:rFonts w:cs="Arial" w:hint="cs"/>
          <w:i/>
          <w:iCs/>
          <w:sz w:val="24"/>
          <w:szCs w:val="24"/>
          <w:rtl/>
        </w:rPr>
        <w:t>בתוכה</w:t>
      </w:r>
      <w:r w:rsidRPr="009416CF">
        <w:rPr>
          <w:rFonts w:cs="Arial"/>
          <w:i/>
          <w:iCs/>
          <w:sz w:val="24"/>
          <w:szCs w:val="24"/>
          <w:rtl/>
        </w:rPr>
        <w:t xml:space="preserve"> </w:t>
      </w:r>
      <w:r w:rsidRPr="009416CF">
        <w:rPr>
          <w:rFonts w:cs="Arial" w:hint="cs"/>
          <w:i/>
          <w:iCs/>
          <w:sz w:val="24"/>
          <w:szCs w:val="24"/>
          <w:rtl/>
        </w:rPr>
        <w:t>את</w:t>
      </w:r>
      <w:r w:rsidRPr="009416CF">
        <w:rPr>
          <w:rFonts w:cs="Arial"/>
          <w:i/>
          <w:iCs/>
          <w:sz w:val="24"/>
          <w:szCs w:val="24"/>
          <w:rtl/>
        </w:rPr>
        <w:t xml:space="preserve"> </w:t>
      </w:r>
      <w:r w:rsidRPr="009416CF">
        <w:rPr>
          <w:rFonts w:cs="Arial" w:hint="cs"/>
          <w:i/>
          <w:iCs/>
          <w:sz w:val="24"/>
          <w:szCs w:val="24"/>
          <w:rtl/>
        </w:rPr>
        <w:t>ההכרה</w:t>
      </w:r>
      <w:r w:rsidRPr="009416CF">
        <w:rPr>
          <w:rFonts w:cs="Arial"/>
          <w:i/>
          <w:iCs/>
          <w:sz w:val="24"/>
          <w:szCs w:val="24"/>
          <w:rtl/>
        </w:rPr>
        <w:t xml:space="preserve"> </w:t>
      </w:r>
      <w:r w:rsidRPr="009416CF">
        <w:rPr>
          <w:rFonts w:cs="Arial" w:hint="cs"/>
          <w:i/>
          <w:iCs/>
          <w:sz w:val="24"/>
          <w:szCs w:val="24"/>
          <w:rtl/>
        </w:rPr>
        <w:t>בזכויות</w:t>
      </w:r>
      <w:r w:rsidRPr="009416CF">
        <w:rPr>
          <w:rFonts w:cs="Arial"/>
          <w:i/>
          <w:iCs/>
          <w:sz w:val="24"/>
          <w:szCs w:val="24"/>
          <w:rtl/>
        </w:rPr>
        <w:t xml:space="preserve"> </w:t>
      </w:r>
      <w:r w:rsidRPr="009416CF">
        <w:rPr>
          <w:rFonts w:cs="Arial" w:hint="cs"/>
          <w:i/>
          <w:iCs/>
          <w:sz w:val="24"/>
          <w:szCs w:val="24"/>
          <w:rtl/>
        </w:rPr>
        <w:t>המיעוט</w:t>
      </w:r>
      <w:r w:rsidRPr="009416CF">
        <w:rPr>
          <w:rFonts w:cs="Arial"/>
          <w:i/>
          <w:iCs/>
          <w:sz w:val="24"/>
          <w:szCs w:val="24"/>
          <w:rtl/>
        </w:rPr>
        <w:t xml:space="preserve"> </w:t>
      </w:r>
      <w:r w:rsidRPr="009416CF">
        <w:rPr>
          <w:rFonts w:cs="Arial" w:hint="cs"/>
          <w:i/>
          <w:iCs/>
          <w:sz w:val="24"/>
          <w:szCs w:val="24"/>
          <w:rtl/>
        </w:rPr>
        <w:t>הלאומי</w:t>
      </w:r>
      <w:r w:rsidRPr="009416CF">
        <w:rPr>
          <w:rFonts w:cs="Arial"/>
          <w:sz w:val="24"/>
          <w:szCs w:val="24"/>
          <w:rtl/>
        </w:rPr>
        <w:t xml:space="preserve">. </w:t>
      </w:r>
      <w:r w:rsidRPr="009416CF">
        <w:rPr>
          <w:rFonts w:cs="Arial" w:hint="cs"/>
          <w:sz w:val="24"/>
          <w:szCs w:val="24"/>
          <w:rtl/>
        </w:rPr>
        <w:t>הזכויות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של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המיעוט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הלאומי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הן</w:t>
      </w:r>
      <w:r w:rsidRPr="009416CF">
        <w:rPr>
          <w:rFonts w:cs="Arial"/>
          <w:sz w:val="24"/>
          <w:szCs w:val="24"/>
          <w:rtl/>
        </w:rPr>
        <w:t xml:space="preserve">, </w:t>
      </w:r>
      <w:r w:rsidRPr="009416CF">
        <w:rPr>
          <w:rFonts w:cs="Arial" w:hint="cs"/>
          <w:sz w:val="24"/>
          <w:szCs w:val="24"/>
          <w:rtl/>
        </w:rPr>
        <w:t>אגב</w:t>
      </w:r>
      <w:r w:rsidRPr="009416CF">
        <w:rPr>
          <w:rFonts w:cs="Arial"/>
          <w:sz w:val="24"/>
          <w:szCs w:val="24"/>
          <w:rtl/>
        </w:rPr>
        <w:t xml:space="preserve">, </w:t>
      </w:r>
      <w:r w:rsidRPr="009416CF">
        <w:rPr>
          <w:rFonts w:cs="Arial" w:hint="cs"/>
          <w:sz w:val="24"/>
          <w:szCs w:val="24"/>
          <w:rtl/>
        </w:rPr>
        <w:t>לא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רק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זכויות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אינדיבידואליות</w:t>
      </w:r>
      <w:r w:rsidRPr="009416CF">
        <w:rPr>
          <w:rFonts w:cs="Arial"/>
          <w:sz w:val="24"/>
          <w:szCs w:val="24"/>
          <w:rtl/>
        </w:rPr>
        <w:t xml:space="preserve">, </w:t>
      </w:r>
      <w:r w:rsidRPr="009416CF">
        <w:rPr>
          <w:rFonts w:cs="Arial" w:hint="cs"/>
          <w:sz w:val="24"/>
          <w:szCs w:val="24"/>
          <w:rtl/>
        </w:rPr>
        <w:t>שכן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כל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אחד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שמורות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זכויות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אישיות</w:t>
      </w:r>
      <w:r w:rsidRPr="009416CF">
        <w:rPr>
          <w:rFonts w:cs="Arial"/>
          <w:sz w:val="24"/>
          <w:szCs w:val="24"/>
          <w:rtl/>
        </w:rPr>
        <w:t xml:space="preserve">; </w:t>
      </w:r>
      <w:r w:rsidRPr="009416CF">
        <w:rPr>
          <w:rFonts w:cs="Arial" w:hint="cs"/>
          <w:sz w:val="24"/>
          <w:szCs w:val="24"/>
          <w:rtl/>
        </w:rPr>
        <w:t>למיעוט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לאומי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יש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גם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זכויות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לאומיות</w:t>
      </w:r>
      <w:r w:rsidRPr="009416CF">
        <w:rPr>
          <w:rFonts w:cs="Arial"/>
          <w:sz w:val="24"/>
          <w:szCs w:val="24"/>
          <w:rtl/>
        </w:rPr>
        <w:t xml:space="preserve">, </w:t>
      </w:r>
      <w:r w:rsidRPr="009416CF">
        <w:rPr>
          <w:rFonts w:cs="Arial" w:hint="cs"/>
          <w:sz w:val="24"/>
          <w:szCs w:val="24"/>
          <w:rtl/>
        </w:rPr>
        <w:t>זכויות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של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מיעוט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לאומי</w:t>
      </w:r>
      <w:r w:rsidRPr="009416CF">
        <w:rPr>
          <w:rFonts w:cs="Arial"/>
          <w:sz w:val="24"/>
          <w:szCs w:val="24"/>
          <w:rtl/>
        </w:rPr>
        <w:t xml:space="preserve">. </w:t>
      </w:r>
      <w:r w:rsidRPr="009416CF">
        <w:rPr>
          <w:rFonts w:cs="Arial" w:hint="cs"/>
          <w:sz w:val="24"/>
          <w:szCs w:val="24"/>
          <w:rtl/>
        </w:rPr>
        <w:t>אי</w:t>
      </w:r>
      <w:r w:rsidRPr="009416CF">
        <w:rPr>
          <w:rFonts w:cs="Arial" w:hint="eastAsia"/>
          <w:sz w:val="24"/>
          <w:szCs w:val="24"/>
          <w:rtl/>
        </w:rPr>
        <w:t>–</w:t>
      </w:r>
      <w:r w:rsidRPr="009416CF">
        <w:rPr>
          <w:rFonts w:cs="Arial" w:hint="cs"/>
          <w:sz w:val="24"/>
          <w:szCs w:val="24"/>
          <w:rtl/>
        </w:rPr>
        <w:t>אפשר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להפריד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בין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שני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עקרונות</w:t>
      </w:r>
      <w:r w:rsidRPr="009416CF">
        <w:rPr>
          <w:rFonts w:cs="Arial"/>
          <w:sz w:val="24"/>
          <w:szCs w:val="24"/>
          <w:rtl/>
        </w:rPr>
        <w:t xml:space="preserve"> </w:t>
      </w:r>
      <w:r w:rsidRPr="009416CF">
        <w:rPr>
          <w:rFonts w:cs="Arial" w:hint="cs"/>
          <w:sz w:val="24"/>
          <w:szCs w:val="24"/>
          <w:rtl/>
        </w:rPr>
        <w:t>אלה</w:t>
      </w:r>
      <w:r w:rsidRPr="009416CF">
        <w:rPr>
          <w:sz w:val="24"/>
          <w:szCs w:val="24"/>
        </w:rPr>
        <w:t>.</w:t>
      </w:r>
    </w:p>
    <w:p w:rsidR="00E72647" w:rsidRDefault="00E72647" w:rsidP="00E72647">
      <w:pPr>
        <w:bidi/>
      </w:pP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אנחנו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דוגלים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תפיסה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אנחנו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ההגדרה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לאומית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הגיוני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וטבעי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שאנחנו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לאיש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כולל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לממשלה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לבלבל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המוח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הלאום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שהממשלה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עכשיו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העניין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היהודים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תמציתו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התקפה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הערבים</w:t>
      </w:r>
      <w:r>
        <w:t>.</w:t>
      </w:r>
    </w:p>
    <w:p w:rsidR="00E72647" w:rsidRDefault="00E72647" w:rsidP="00E72647">
      <w:pPr>
        <w:bidi/>
      </w:pPr>
      <w:r>
        <w:rPr>
          <w:rFonts w:cs="Arial" w:hint="cs"/>
          <w:rtl/>
        </w:rPr>
        <w:t>במאבק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הלאום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לשתף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כלשהי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לתפיסה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דמוקרטית</w:t>
      </w:r>
      <w:r>
        <w:rPr>
          <w:rFonts w:cs="Arial"/>
          <w:rtl/>
        </w:rPr>
        <w:t xml:space="preserve">. </w:t>
      </w:r>
      <w:bookmarkStart w:id="0" w:name="_GoBack"/>
      <w:r w:rsidRPr="009416CF">
        <w:rPr>
          <w:rFonts w:cs="Arial" w:hint="cs"/>
          <w:i/>
          <w:iCs/>
          <w:rtl/>
        </w:rPr>
        <w:t>תפיסה</w:t>
      </w:r>
      <w:r w:rsidRPr="009416CF">
        <w:rPr>
          <w:rFonts w:cs="Arial"/>
          <w:i/>
          <w:iCs/>
          <w:rtl/>
        </w:rPr>
        <w:t xml:space="preserve"> </w:t>
      </w:r>
      <w:r w:rsidRPr="009416CF">
        <w:rPr>
          <w:rFonts w:cs="Arial" w:hint="cs"/>
          <w:i/>
          <w:iCs/>
          <w:rtl/>
        </w:rPr>
        <w:t>דמוקרטית</w:t>
      </w:r>
      <w:r w:rsidRPr="009416CF">
        <w:rPr>
          <w:rFonts w:cs="Arial"/>
          <w:i/>
          <w:iCs/>
          <w:rtl/>
        </w:rPr>
        <w:t xml:space="preserve"> </w:t>
      </w:r>
      <w:r w:rsidRPr="009416CF">
        <w:rPr>
          <w:rFonts w:cs="Arial" w:hint="cs"/>
          <w:i/>
          <w:iCs/>
          <w:rtl/>
        </w:rPr>
        <w:t>נבחנת</w:t>
      </w:r>
      <w:r w:rsidRPr="009416CF">
        <w:rPr>
          <w:rFonts w:cs="Arial"/>
          <w:i/>
          <w:iCs/>
          <w:rtl/>
        </w:rPr>
        <w:t xml:space="preserve"> </w:t>
      </w:r>
      <w:r w:rsidRPr="009416CF">
        <w:rPr>
          <w:rFonts w:cs="Arial" w:hint="cs"/>
          <w:i/>
          <w:iCs/>
          <w:rtl/>
        </w:rPr>
        <w:t>בדיוק</w:t>
      </w:r>
      <w:r w:rsidRPr="009416CF">
        <w:rPr>
          <w:rFonts w:cs="Arial"/>
          <w:i/>
          <w:iCs/>
          <w:rtl/>
        </w:rPr>
        <w:t xml:space="preserve"> </w:t>
      </w:r>
      <w:r w:rsidRPr="009416CF">
        <w:rPr>
          <w:rFonts w:cs="Arial" w:hint="cs"/>
          <w:i/>
          <w:iCs/>
          <w:rtl/>
        </w:rPr>
        <w:t>כאשר</w:t>
      </w:r>
      <w:r w:rsidRPr="009416CF">
        <w:rPr>
          <w:rFonts w:cs="Arial"/>
          <w:i/>
          <w:iCs/>
          <w:rtl/>
        </w:rPr>
        <w:t xml:space="preserve"> </w:t>
      </w:r>
      <w:r w:rsidRPr="009416CF">
        <w:rPr>
          <w:rFonts w:cs="Arial" w:hint="cs"/>
          <w:i/>
          <w:iCs/>
          <w:rtl/>
        </w:rPr>
        <w:t>באים</w:t>
      </w:r>
      <w:r w:rsidRPr="009416CF">
        <w:rPr>
          <w:rFonts w:cs="Arial"/>
          <w:i/>
          <w:iCs/>
          <w:rtl/>
        </w:rPr>
        <w:t xml:space="preserve"> </w:t>
      </w:r>
      <w:r w:rsidRPr="009416CF">
        <w:rPr>
          <w:rFonts w:cs="Arial" w:hint="cs"/>
          <w:i/>
          <w:iCs/>
          <w:rtl/>
        </w:rPr>
        <w:t>לתקוף</w:t>
      </w:r>
      <w:r w:rsidRPr="009416CF">
        <w:rPr>
          <w:rFonts w:cs="Arial"/>
          <w:i/>
          <w:iCs/>
          <w:rtl/>
        </w:rPr>
        <w:t xml:space="preserve"> </w:t>
      </w:r>
      <w:r w:rsidRPr="009416CF">
        <w:rPr>
          <w:rFonts w:cs="Arial" w:hint="cs"/>
          <w:i/>
          <w:iCs/>
          <w:rtl/>
        </w:rPr>
        <w:t>את</w:t>
      </w:r>
      <w:r w:rsidRPr="009416CF">
        <w:rPr>
          <w:rFonts w:cs="Arial"/>
          <w:i/>
          <w:iCs/>
          <w:rtl/>
        </w:rPr>
        <w:t xml:space="preserve"> </w:t>
      </w:r>
      <w:r w:rsidRPr="009416CF">
        <w:rPr>
          <w:rFonts w:cs="Arial" w:hint="cs"/>
          <w:i/>
          <w:iCs/>
          <w:rtl/>
        </w:rPr>
        <w:t>המיעוט</w:t>
      </w:r>
      <w:r w:rsidRPr="009416CF">
        <w:rPr>
          <w:rFonts w:cs="Arial"/>
          <w:i/>
          <w:iCs/>
          <w:rtl/>
        </w:rPr>
        <w:t xml:space="preserve">, </w:t>
      </w:r>
      <w:r w:rsidRPr="009416CF">
        <w:rPr>
          <w:rFonts w:cs="Arial" w:hint="cs"/>
          <w:i/>
          <w:iCs/>
          <w:rtl/>
        </w:rPr>
        <w:t>כאשר</w:t>
      </w:r>
      <w:r w:rsidRPr="009416CF">
        <w:rPr>
          <w:rFonts w:cs="Arial"/>
          <w:i/>
          <w:iCs/>
          <w:rtl/>
        </w:rPr>
        <w:t xml:space="preserve"> </w:t>
      </w:r>
      <w:r w:rsidRPr="009416CF">
        <w:rPr>
          <w:rFonts w:cs="Arial" w:hint="cs"/>
          <w:i/>
          <w:iCs/>
          <w:rtl/>
        </w:rPr>
        <w:t>באים</w:t>
      </w:r>
      <w:r w:rsidRPr="009416CF">
        <w:rPr>
          <w:rFonts w:cs="Arial"/>
          <w:i/>
          <w:iCs/>
          <w:rtl/>
        </w:rPr>
        <w:t xml:space="preserve"> </w:t>
      </w:r>
      <w:r w:rsidRPr="009416CF">
        <w:rPr>
          <w:rFonts w:cs="Arial" w:hint="cs"/>
          <w:i/>
          <w:iCs/>
          <w:rtl/>
        </w:rPr>
        <w:t>להסית</w:t>
      </w:r>
      <w:r w:rsidRPr="009416CF">
        <w:rPr>
          <w:rFonts w:cs="Arial"/>
          <w:i/>
          <w:iCs/>
          <w:rtl/>
        </w:rPr>
        <w:t xml:space="preserve"> </w:t>
      </w:r>
      <w:r w:rsidRPr="009416CF">
        <w:rPr>
          <w:rFonts w:cs="Arial" w:hint="cs"/>
          <w:i/>
          <w:iCs/>
          <w:rtl/>
        </w:rPr>
        <w:t>נגד</w:t>
      </w:r>
      <w:r w:rsidRPr="009416CF">
        <w:rPr>
          <w:rFonts w:cs="Arial"/>
          <w:i/>
          <w:iCs/>
          <w:rtl/>
        </w:rPr>
        <w:t xml:space="preserve"> </w:t>
      </w:r>
      <w:r w:rsidRPr="009416CF">
        <w:rPr>
          <w:rFonts w:cs="Arial" w:hint="cs"/>
          <w:i/>
          <w:iCs/>
          <w:rtl/>
        </w:rPr>
        <w:t>המיעוט</w:t>
      </w:r>
      <w:r w:rsidRPr="009416CF">
        <w:rPr>
          <w:rFonts w:cs="Arial"/>
          <w:i/>
          <w:iCs/>
          <w:rtl/>
        </w:rPr>
        <w:t xml:space="preserve">. </w:t>
      </w:r>
      <w:bookmarkEnd w:id="0"/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הגרוע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המסוכן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והבעייתי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לעצור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במאמץ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משותף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שחרדים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לדמוקרטיה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לעתיד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אמיתי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הזאת</w:t>
      </w:r>
      <w:r>
        <w:t>.</w:t>
      </w:r>
    </w:p>
    <w:p w:rsidR="00E72647" w:rsidRPr="00E72647" w:rsidRDefault="00E72647" w:rsidP="00E72647">
      <w:pPr>
        <w:bidi/>
        <w:rPr>
          <w:b/>
          <w:bCs/>
        </w:rPr>
      </w:pPr>
      <w:r w:rsidRPr="00E72647">
        <w:rPr>
          <w:rFonts w:cs="Arial" w:hint="cs"/>
          <w:b/>
          <w:bCs/>
          <w:rtl/>
        </w:rPr>
        <w:t>במה</w:t>
      </w:r>
      <w:r w:rsidRPr="00E72647">
        <w:rPr>
          <w:rFonts w:cs="Arial"/>
          <w:b/>
          <w:bCs/>
          <w:rtl/>
        </w:rPr>
        <w:t xml:space="preserve"> </w:t>
      </w:r>
      <w:r w:rsidRPr="00E72647">
        <w:rPr>
          <w:rFonts w:cs="Arial" w:hint="cs"/>
          <w:b/>
          <w:bCs/>
          <w:rtl/>
        </w:rPr>
        <w:t>יש</w:t>
      </w:r>
      <w:r w:rsidRPr="00E72647">
        <w:rPr>
          <w:rFonts w:cs="Arial"/>
          <w:b/>
          <w:bCs/>
          <w:rtl/>
        </w:rPr>
        <w:t xml:space="preserve"> </w:t>
      </w:r>
      <w:r w:rsidRPr="00E72647">
        <w:rPr>
          <w:rFonts w:cs="Arial" w:hint="cs"/>
          <w:b/>
          <w:bCs/>
          <w:rtl/>
        </w:rPr>
        <w:t>לעסוק</w:t>
      </w:r>
    </w:p>
    <w:p w:rsidR="00E72647" w:rsidRDefault="00E72647" w:rsidP="00E72647">
      <w:pPr>
        <w:bidi/>
      </w:pPr>
      <w:r>
        <w:rPr>
          <w:rFonts w:cs="Arial" w:hint="cs"/>
          <w:rtl/>
        </w:rPr>
        <w:t>הכנסת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הכריעה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רעים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התאגיד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הלאום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היום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היום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אמיתיות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טיפלה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היום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עסקה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בבעיית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בוטל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בוועדה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ההגנה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חשוב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באמת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להגן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שוכרי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חשוב</w:t>
      </w:r>
      <w:r>
        <w:t>?</w:t>
      </w:r>
    </w:p>
    <w:p w:rsidR="00E72647" w:rsidRDefault="00E72647" w:rsidP="00E72647">
      <w:pPr>
        <w:bidi/>
      </w:pPr>
      <w:r>
        <w:rPr>
          <w:rFonts w:cs="Arial" w:hint="cs"/>
          <w:rtl/>
        </w:rPr>
        <w:lastRenderedPageBreak/>
        <w:t>כשאנחנו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שנדבך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מרכזי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העובדה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לשכור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השכירות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</w:t>
      </w:r>
      <w:r>
        <w:rPr>
          <w:rFonts w:cs="Arial" w:hint="eastAsia"/>
          <w:rtl/>
        </w:rPr>
        <w:t>–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עוסקים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שהכנסת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תעסוק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בבעיות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שהכנסת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תעסוק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בבעיות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הבריאות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אתם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בבתי</w:t>
      </w:r>
      <w:r>
        <w:rPr>
          <w:rFonts w:cs="Arial" w:hint="eastAsia"/>
          <w:rtl/>
        </w:rPr>
        <w:t>–</w:t>
      </w:r>
      <w:r>
        <w:rPr>
          <w:rFonts w:cs="Arial" w:hint="cs"/>
          <w:rtl/>
        </w:rPr>
        <w:t>החולים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במהלך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הפגרה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מבוגרת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-90, </w:t>
      </w:r>
      <w:r>
        <w:rPr>
          <w:rFonts w:cs="Arial" w:hint="cs"/>
          <w:rtl/>
        </w:rPr>
        <w:t>ניצולת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שואה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מיטתה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 w:hint="eastAsia"/>
          <w:rtl/>
        </w:rPr>
        <w:t>–</w:t>
      </w:r>
      <w:r>
        <w:rPr>
          <w:rFonts w:cs="Arial" w:hint="cs"/>
          <w:rtl/>
        </w:rPr>
        <w:t>חולים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ניצבה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במסדרון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זוכרים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הדיבורים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והזקנים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במסדרון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איתנו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לגמרי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עוסקת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גיבשה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פתרונות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לבעיות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הבריאות</w:t>
      </w:r>
      <w:r>
        <w:t>?</w:t>
      </w:r>
    </w:p>
    <w:p w:rsidR="00E72647" w:rsidRDefault="00E72647" w:rsidP="00E72647">
      <w:pPr>
        <w:bidi/>
      </w:pPr>
      <w:r>
        <w:rPr>
          <w:rFonts w:cs="Arial" w:hint="cs"/>
          <w:rtl/>
        </w:rPr>
        <w:t>הכנסת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עסקה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במאבק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הפגנות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בחיפה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בתל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אביב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בירושלים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כנסים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זועקים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הכנסת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נערכה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הפגנה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וחיוני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המינימום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גילינו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בעודפים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שהצטברו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בתקציב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המדינה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כזכור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בקריאה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טרומית</w:t>
      </w:r>
      <w:r>
        <w:t>.</w:t>
      </w:r>
    </w:p>
    <w:p w:rsidR="00E72647" w:rsidRDefault="00E72647" w:rsidP="00E72647">
      <w:pPr>
        <w:bidi/>
      </w:pPr>
      <w:r>
        <w:rPr>
          <w:rFonts w:cs="Arial" w:hint="cs"/>
          <w:rtl/>
        </w:rPr>
        <w:t>אתמול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האשפוז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הסיעודי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הדיון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חשוב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שהשתתפו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להכליל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הביטוח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הסיעודי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ביטוח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ממלכתי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להתמודד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הבעיות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למנוע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התמונות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האיומות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הזנחה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והפקרה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קשישים</w:t>
      </w:r>
      <w:r>
        <w:t>.</w:t>
      </w:r>
    </w:p>
    <w:p w:rsidR="00E72647" w:rsidRDefault="00E72647" w:rsidP="00E72647">
      <w:pPr>
        <w:bidi/>
      </w:pP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להזכיר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שמצבם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הקשישים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הפנים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רמת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קצבת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זיקנ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1,500 </w:t>
      </w:r>
      <w:r>
        <w:rPr>
          <w:rFonts w:cs="Arial" w:hint="cs"/>
          <w:rtl/>
        </w:rPr>
        <w:t>שקל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מצבם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הקשישים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הערבית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נכון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שקשישים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נעזרים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משפחותיהם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בעוני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אנחנו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מהאוכלוסייה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-50%</w:t>
      </w:r>
      <w:r>
        <w:t>.</w:t>
      </w:r>
    </w:p>
    <w:p w:rsidR="00E72647" w:rsidRDefault="00E72647" w:rsidP="00E72647">
      <w:pPr>
        <w:bidi/>
      </w:pP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הנושאים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שהכנסת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לעסוק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השאלות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שלגביהן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תשובה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אמיתית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ורצינית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עוסקים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לעסוק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להמשיך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תאגיד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ולמה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לעסוק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להמשיך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ערבים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וללבות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התלהמויות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ודמגוגיה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לאומנית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מסוכנת</w:t>
      </w:r>
      <w:r>
        <w:t>?</w:t>
      </w:r>
    </w:p>
    <w:p w:rsidR="00E72647" w:rsidRPr="00E72647" w:rsidRDefault="00E72647" w:rsidP="00E72647">
      <w:pPr>
        <w:bidi/>
        <w:rPr>
          <w:b/>
          <w:bCs/>
        </w:rPr>
      </w:pPr>
      <w:r w:rsidRPr="00E72647">
        <w:rPr>
          <w:rFonts w:cs="Arial" w:hint="cs"/>
          <w:b/>
          <w:bCs/>
          <w:rtl/>
        </w:rPr>
        <w:t>הפיל</w:t>
      </w:r>
      <w:r w:rsidRPr="00E72647">
        <w:rPr>
          <w:rFonts w:cs="Arial"/>
          <w:b/>
          <w:bCs/>
          <w:rtl/>
        </w:rPr>
        <w:t xml:space="preserve"> </w:t>
      </w:r>
      <w:r w:rsidRPr="00E72647">
        <w:rPr>
          <w:rFonts w:cs="Arial" w:hint="cs"/>
          <w:b/>
          <w:bCs/>
          <w:rtl/>
        </w:rPr>
        <w:t>שבחדר</w:t>
      </w:r>
      <w:r w:rsidRPr="00E72647">
        <w:rPr>
          <w:rFonts w:cs="Arial"/>
          <w:b/>
          <w:bCs/>
          <w:rtl/>
        </w:rPr>
        <w:t xml:space="preserve"> </w:t>
      </w:r>
      <w:r w:rsidRPr="00E72647">
        <w:rPr>
          <w:rFonts w:cs="Arial" w:hint="cs"/>
          <w:b/>
          <w:bCs/>
          <w:rtl/>
        </w:rPr>
        <w:t>כבר</w:t>
      </w:r>
      <w:r w:rsidRPr="00E72647">
        <w:rPr>
          <w:rFonts w:cs="Arial"/>
          <w:b/>
          <w:bCs/>
          <w:rtl/>
        </w:rPr>
        <w:t xml:space="preserve"> 50 </w:t>
      </w:r>
      <w:r w:rsidRPr="00E72647">
        <w:rPr>
          <w:rFonts w:cs="Arial" w:hint="cs"/>
          <w:b/>
          <w:bCs/>
          <w:rtl/>
        </w:rPr>
        <w:t>שנה</w:t>
      </w:r>
    </w:p>
    <w:p w:rsidR="00E72647" w:rsidRDefault="00E72647" w:rsidP="00E72647">
      <w:pPr>
        <w:bidi/>
      </w:pP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נמצאת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הבעיות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הפיל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במרכז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החדר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שממשלת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נתניהו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להתחמק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ממנו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מציאות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הכיבוש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הנמשכת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50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הכיבוש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בשטחים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הפלסטיני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ונוראה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הישראלית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כשסביבנו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ערביים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מיליוני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היסטורי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הפלסטיני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הערבי</w:t>
      </w:r>
      <w:r>
        <w:t>.</w:t>
      </w:r>
    </w:p>
    <w:p w:rsidR="00E72647" w:rsidRDefault="00E72647" w:rsidP="00E72647">
      <w:pPr>
        <w:bidi/>
      </w:pPr>
      <w:r>
        <w:rPr>
          <w:rFonts w:cs="Arial" w:hint="cs"/>
          <w:rtl/>
        </w:rPr>
        <w:t>השנה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אנחנו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מציינים</w:t>
      </w:r>
      <w:r>
        <w:rPr>
          <w:rFonts w:cs="Arial"/>
          <w:rtl/>
        </w:rPr>
        <w:t xml:space="preserve"> 50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לכיבוש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1967, </w:t>
      </w:r>
      <w:r>
        <w:rPr>
          <w:rFonts w:cs="Arial" w:hint="cs"/>
          <w:rtl/>
        </w:rPr>
        <w:t>והיום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מהכנסת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הקריאה</w:t>
      </w:r>
      <w:r>
        <w:rPr>
          <w:rFonts w:cs="Arial"/>
          <w:rtl/>
        </w:rPr>
        <w:t xml:space="preserve">: 50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לשינוי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הגיע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-50 </w:t>
      </w:r>
      <w:r>
        <w:rPr>
          <w:rFonts w:cs="Arial" w:hint="cs"/>
          <w:rtl/>
        </w:rPr>
        <w:t>לשנה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נתקדם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ירושלים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הופכת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ירושלים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המזרחית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פלסטין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וירושלים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המערבית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בירת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t>.</w:t>
      </w:r>
    </w:p>
    <w:p w:rsidR="00E72647" w:rsidRDefault="00E72647" w:rsidP="00E72647">
      <w:pPr>
        <w:bidi/>
      </w:pP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האתגר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בפנינו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להתמודד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האתגר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עתיד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הזאת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הזאת</w:t>
      </w:r>
      <w:r>
        <w:t>.</w:t>
      </w:r>
    </w:p>
    <w:p w:rsidR="00E72647" w:rsidRDefault="00E72647" w:rsidP="00E72647">
      <w:pPr>
        <w:bidi/>
      </w:pPr>
    </w:p>
    <w:p w:rsidR="00444E16" w:rsidRPr="00E72647" w:rsidRDefault="002B28B7" w:rsidP="00E72647">
      <w:pPr>
        <w:bidi/>
        <w:jc w:val="right"/>
        <w:rPr>
          <w:b/>
          <w:bCs/>
          <w:rtl/>
        </w:rPr>
      </w:pPr>
      <w:r>
        <w:rPr>
          <w:rFonts w:cs="Arial" w:hint="cs"/>
          <w:b/>
          <w:bCs/>
          <w:rtl/>
        </w:rPr>
        <w:t xml:space="preserve">מאי 2017, </w:t>
      </w:r>
      <w:r w:rsidR="00E72647" w:rsidRPr="00E72647">
        <w:rPr>
          <w:rFonts w:cs="Arial" w:hint="cs"/>
          <w:b/>
          <w:bCs/>
          <w:rtl/>
        </w:rPr>
        <w:t>נאומו</w:t>
      </w:r>
      <w:r w:rsidR="00E72647" w:rsidRPr="00E72647">
        <w:rPr>
          <w:rFonts w:cs="Arial"/>
          <w:b/>
          <w:bCs/>
          <w:rtl/>
        </w:rPr>
        <w:t xml:space="preserve"> </w:t>
      </w:r>
      <w:r w:rsidR="00E72647" w:rsidRPr="00E72647">
        <w:rPr>
          <w:rFonts w:cs="Arial" w:hint="cs"/>
          <w:b/>
          <w:bCs/>
          <w:rtl/>
        </w:rPr>
        <w:t>של</w:t>
      </w:r>
      <w:r w:rsidR="00E72647" w:rsidRPr="00E72647">
        <w:rPr>
          <w:rFonts w:cs="Arial"/>
          <w:b/>
          <w:bCs/>
          <w:rtl/>
        </w:rPr>
        <w:t xml:space="preserve"> </w:t>
      </w:r>
      <w:r w:rsidR="00E72647" w:rsidRPr="00E72647">
        <w:rPr>
          <w:rFonts w:cs="Arial" w:hint="cs"/>
          <w:b/>
          <w:bCs/>
          <w:rtl/>
        </w:rPr>
        <w:t>ח</w:t>
      </w:r>
      <w:r w:rsidR="00E72647" w:rsidRPr="00E72647">
        <w:rPr>
          <w:rFonts w:cs="Arial"/>
          <w:b/>
          <w:bCs/>
          <w:rtl/>
        </w:rPr>
        <w:t>"</w:t>
      </w:r>
      <w:r w:rsidR="00E72647" w:rsidRPr="00E72647">
        <w:rPr>
          <w:rFonts w:cs="Arial" w:hint="cs"/>
          <w:b/>
          <w:bCs/>
          <w:rtl/>
        </w:rPr>
        <w:t>כ</w:t>
      </w:r>
      <w:r w:rsidR="00E72647" w:rsidRPr="00E72647">
        <w:rPr>
          <w:rFonts w:cs="Arial"/>
          <w:b/>
          <w:bCs/>
          <w:rtl/>
        </w:rPr>
        <w:t xml:space="preserve"> </w:t>
      </w:r>
      <w:r w:rsidR="00E72647" w:rsidRPr="00E72647">
        <w:rPr>
          <w:rFonts w:cs="Arial" w:hint="cs"/>
          <w:b/>
          <w:bCs/>
          <w:rtl/>
        </w:rPr>
        <w:t>דב</w:t>
      </w:r>
      <w:r w:rsidR="00E72647" w:rsidRPr="00E72647">
        <w:rPr>
          <w:rFonts w:cs="Arial"/>
          <w:b/>
          <w:bCs/>
          <w:rtl/>
        </w:rPr>
        <w:t xml:space="preserve"> </w:t>
      </w:r>
      <w:proofErr w:type="spellStart"/>
      <w:r w:rsidR="00E72647" w:rsidRPr="00E72647">
        <w:rPr>
          <w:rFonts w:cs="Arial" w:hint="cs"/>
          <w:b/>
          <w:bCs/>
          <w:rtl/>
        </w:rPr>
        <w:t>חנין</w:t>
      </w:r>
      <w:proofErr w:type="spellEnd"/>
      <w:r w:rsidR="00E72647" w:rsidRPr="00E72647">
        <w:rPr>
          <w:rFonts w:cs="Arial"/>
          <w:b/>
          <w:bCs/>
          <w:rtl/>
        </w:rPr>
        <w:t xml:space="preserve"> (</w:t>
      </w:r>
      <w:r w:rsidR="00E72647" w:rsidRPr="00E72647">
        <w:rPr>
          <w:rFonts w:cs="Arial" w:hint="cs"/>
          <w:b/>
          <w:bCs/>
          <w:rtl/>
        </w:rPr>
        <w:t>חד</w:t>
      </w:r>
      <w:r w:rsidR="00E72647" w:rsidRPr="00E72647">
        <w:rPr>
          <w:rFonts w:cs="Arial"/>
          <w:b/>
          <w:bCs/>
          <w:rtl/>
        </w:rPr>
        <w:t>"</w:t>
      </w:r>
      <w:r w:rsidR="00E72647" w:rsidRPr="00E72647">
        <w:rPr>
          <w:rFonts w:cs="Arial" w:hint="cs"/>
          <w:b/>
          <w:bCs/>
          <w:rtl/>
        </w:rPr>
        <w:t>ש</w:t>
      </w:r>
      <w:r w:rsidR="00E72647" w:rsidRPr="00E72647">
        <w:rPr>
          <w:rFonts w:cs="Arial"/>
          <w:b/>
          <w:bCs/>
          <w:rtl/>
        </w:rPr>
        <w:t xml:space="preserve"> – </w:t>
      </w:r>
      <w:r w:rsidR="00E72647" w:rsidRPr="00E72647">
        <w:rPr>
          <w:rFonts w:cs="Arial" w:hint="cs"/>
          <w:b/>
          <w:bCs/>
          <w:rtl/>
        </w:rPr>
        <w:t>הרשימה</w:t>
      </w:r>
      <w:r w:rsidR="00E72647" w:rsidRPr="00E72647">
        <w:rPr>
          <w:rFonts w:cs="Arial"/>
          <w:b/>
          <w:bCs/>
          <w:rtl/>
        </w:rPr>
        <w:t xml:space="preserve"> </w:t>
      </w:r>
      <w:r w:rsidR="00E72647" w:rsidRPr="00E72647">
        <w:rPr>
          <w:rFonts w:cs="Arial" w:hint="cs"/>
          <w:b/>
          <w:bCs/>
          <w:rtl/>
        </w:rPr>
        <w:t>המשותפת</w:t>
      </w:r>
      <w:r w:rsidR="00E72647" w:rsidRPr="00E72647">
        <w:rPr>
          <w:rFonts w:cs="Arial"/>
          <w:b/>
          <w:bCs/>
          <w:rtl/>
        </w:rPr>
        <w:t>)</w:t>
      </w:r>
    </w:p>
    <w:sectPr w:rsidR="00444E16" w:rsidRPr="00E72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0BE"/>
    <w:rsid w:val="002B28B7"/>
    <w:rsid w:val="00444E16"/>
    <w:rsid w:val="008320BE"/>
    <w:rsid w:val="009416CF"/>
    <w:rsid w:val="00E7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2F65CE-9642-499C-BFB3-9CAADF6B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1281</Words>
  <Characters>7304</Characters>
  <Application>Microsoft Office Word</Application>
  <DocSecurity>0</DocSecurity>
  <Lines>60</Lines>
  <Paragraphs>17</Paragraphs>
  <ScaleCrop>false</ScaleCrop>
  <Company/>
  <LinksUpToDate>false</LinksUpToDate>
  <CharactersWithSpaces>8568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Oded</dc:creator>
  <cp:keywords/>
  <dc:description/>
  <cp:lastModifiedBy>Oded</cp:lastModifiedBy>
  <cp:revision>4</cp:revision>
  <dcterms:created xsi:type="dcterms:W3CDTF">2017-05-22T10:19:00Z</dcterms:created>
  <dcterms:modified xsi:type="dcterms:W3CDTF">2017-05-23T16:44:00Z</dcterms:modified>
</cp:coreProperties>
</file>