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99D" w:rsidRPr="00C14E91" w:rsidRDefault="0082365C" w:rsidP="0082365C">
      <w:pPr>
        <w:bidi/>
        <w:rPr>
          <w:b/>
          <w:bCs/>
          <w:sz w:val="24"/>
          <w:szCs w:val="24"/>
          <w:rtl/>
        </w:rPr>
      </w:pPr>
      <w:r w:rsidRPr="00C14E91">
        <w:rPr>
          <w:rFonts w:hint="cs"/>
          <w:b/>
          <w:bCs/>
          <w:sz w:val="24"/>
          <w:szCs w:val="24"/>
          <w:rtl/>
        </w:rPr>
        <w:t>סלחנות בלתי נסלחת</w:t>
      </w:r>
      <w:r w:rsidR="00C14E91" w:rsidRPr="00C14E91">
        <w:rPr>
          <w:rFonts w:hint="cs"/>
          <w:b/>
          <w:bCs/>
          <w:sz w:val="24"/>
          <w:szCs w:val="24"/>
          <w:rtl/>
        </w:rPr>
        <w:t xml:space="preserve"> ותוקפנות בלתי-מובנת</w:t>
      </w:r>
    </w:p>
    <w:p w:rsidR="0082365C" w:rsidRDefault="0082365C" w:rsidP="0082365C">
      <w:pPr>
        <w:bidi/>
        <w:rPr>
          <w:rtl/>
        </w:rPr>
      </w:pPr>
      <w:r>
        <w:rPr>
          <w:rFonts w:hint="cs"/>
          <w:rtl/>
        </w:rPr>
        <w:t xml:space="preserve">מאמרו של רביד </w:t>
      </w:r>
      <w:proofErr w:type="spellStart"/>
      <w:r>
        <w:rPr>
          <w:rFonts w:hint="cs"/>
          <w:rtl/>
        </w:rPr>
        <w:t>דרוקר</w:t>
      </w:r>
      <w:proofErr w:type="spellEnd"/>
      <w:r>
        <w:rPr>
          <w:rFonts w:hint="cs"/>
          <w:rtl/>
        </w:rPr>
        <w:t xml:space="preserve"> ("העוול שעושים לרמון",</w:t>
      </w:r>
      <w:r w:rsidR="00C14E91">
        <w:rPr>
          <w:rFonts w:hint="cs"/>
          <w:rtl/>
        </w:rPr>
        <w:t xml:space="preserve"> הארץ 2.7.2018) מציג שילוב תמוה</w:t>
      </w:r>
      <w:r>
        <w:rPr>
          <w:rFonts w:hint="cs"/>
          <w:rtl/>
        </w:rPr>
        <w:t xml:space="preserve"> של סלחנות בלתי-סבירה כלפי חיים רמון, שהורשע בעבירה של מעשה מגונה</w:t>
      </w:r>
      <w:r w:rsidR="007642E2">
        <w:rPr>
          <w:rFonts w:hint="cs"/>
          <w:rtl/>
        </w:rPr>
        <w:t xml:space="preserve"> באשה</w:t>
      </w:r>
      <w:r>
        <w:rPr>
          <w:rFonts w:hint="cs"/>
          <w:rtl/>
        </w:rPr>
        <w:t>, בצד תוקפנות בלתי-מובנת כלפי תא הסטודנטיות ב</w:t>
      </w:r>
      <w:r w:rsidR="007642E2">
        <w:rPr>
          <w:rFonts w:hint="cs"/>
          <w:rtl/>
        </w:rPr>
        <w:t>אוניברסיטה שתבעו שלא לאפשר לו</w:t>
      </w:r>
      <w:r>
        <w:rPr>
          <w:rFonts w:hint="cs"/>
          <w:rtl/>
        </w:rPr>
        <w:t xml:space="preserve"> ללמד בקמפוס. </w:t>
      </w:r>
    </w:p>
    <w:p w:rsidR="00D71F96" w:rsidRDefault="002A4F25" w:rsidP="002A4F25">
      <w:pPr>
        <w:bidi/>
        <w:rPr>
          <w:rtl/>
        </w:rPr>
      </w:pPr>
      <w:r>
        <w:rPr>
          <w:rFonts w:hint="cs"/>
          <w:rtl/>
        </w:rPr>
        <w:t>המאמר מציג את מעשהו המקורי של רמון כעניין של מה בכך. גישתו הבסיסית היא שרמון "</w:t>
      </w:r>
      <w:r>
        <w:rPr>
          <w:rtl/>
        </w:rPr>
        <w:t>ניסה לנשק קצינה צעירה, כי חשב שהיא מעוניינת</w:t>
      </w:r>
      <w:r>
        <w:rPr>
          <w:rFonts w:hint="cs"/>
          <w:rtl/>
        </w:rPr>
        <w:t xml:space="preserve">" ושמדובר </w:t>
      </w:r>
      <w:r>
        <w:t xml:space="preserve"> </w:t>
      </w:r>
      <w:r>
        <w:rPr>
          <w:rFonts w:hint="cs"/>
          <w:rtl/>
        </w:rPr>
        <w:t>ב"</w:t>
      </w:r>
      <w:r>
        <w:rPr>
          <w:rtl/>
        </w:rPr>
        <w:t>מישהו שנישק נשיקה אחת בטעות</w:t>
      </w:r>
      <w:r>
        <w:rPr>
          <w:rFonts w:hint="cs"/>
          <w:rtl/>
        </w:rPr>
        <w:t xml:space="preserve">". ראוי להגדיש שזווית הראיה היא של </w:t>
      </w:r>
      <w:r w:rsidR="00D71F96">
        <w:rPr>
          <w:rFonts w:hint="cs"/>
          <w:rtl/>
        </w:rPr>
        <w:t>הפוגע</w:t>
      </w:r>
      <w:r>
        <w:rPr>
          <w:rFonts w:hint="cs"/>
          <w:rtl/>
        </w:rPr>
        <w:t>, לא של הקורבן</w:t>
      </w:r>
      <w:r w:rsidR="007642E2">
        <w:rPr>
          <w:rFonts w:hint="cs"/>
          <w:rtl/>
        </w:rPr>
        <w:t>,</w:t>
      </w:r>
      <w:r>
        <w:rPr>
          <w:rFonts w:hint="cs"/>
          <w:rtl/>
        </w:rPr>
        <w:t xml:space="preserve"> אשר הטראומה של</w:t>
      </w:r>
      <w:r w:rsidR="00D71F96">
        <w:rPr>
          <w:rFonts w:hint="cs"/>
          <w:rtl/>
        </w:rPr>
        <w:t>ה אינה נוכחת כלל בדיון. מדובר בטעות שלו, בזכויות שלו, במחיר שהוא שילם. המחיר ששילמה הנפגעת מוזכר רק בעקיפין</w:t>
      </w:r>
      <w:r w:rsidR="007642E2">
        <w:rPr>
          <w:rFonts w:hint="cs"/>
          <w:rtl/>
        </w:rPr>
        <w:t xml:space="preserve"> ובמובלע</w:t>
      </w:r>
      <w:r w:rsidR="00D71F96">
        <w:rPr>
          <w:rFonts w:hint="cs"/>
          <w:rtl/>
        </w:rPr>
        <w:t>. מפתה לשאול האם כך היו מוצגים הדברים גם אילו היה חיים רמון מנשק באותה צורה פולשנית א</w:t>
      </w:r>
      <w:r w:rsidR="00471FD4">
        <w:rPr>
          <w:rFonts w:hint="cs"/>
          <w:rtl/>
        </w:rPr>
        <w:t xml:space="preserve">ת רביב </w:t>
      </w:r>
      <w:proofErr w:type="spellStart"/>
      <w:r w:rsidR="00471FD4">
        <w:rPr>
          <w:rFonts w:hint="cs"/>
          <w:rtl/>
        </w:rPr>
        <w:t>דרוקר</w:t>
      </w:r>
      <w:proofErr w:type="spellEnd"/>
      <w:r w:rsidR="00471FD4">
        <w:rPr>
          <w:rFonts w:hint="cs"/>
          <w:rtl/>
        </w:rPr>
        <w:t>?</w:t>
      </w:r>
      <w:r w:rsidR="00090597">
        <w:rPr>
          <w:rFonts w:hint="cs"/>
          <w:rtl/>
        </w:rPr>
        <w:t xml:space="preserve"> </w:t>
      </w:r>
      <w:r w:rsidR="003E33FE">
        <w:rPr>
          <w:rFonts w:hint="cs"/>
          <w:rtl/>
        </w:rPr>
        <w:t>האם לא ברור שכפיית מגע מיני על גבר הייתה זוכה להתייחסות אחרת?</w:t>
      </w:r>
    </w:p>
    <w:p w:rsidR="002A4F25" w:rsidRDefault="00D71F96" w:rsidP="00D71F96">
      <w:pPr>
        <w:bidi/>
        <w:rPr>
          <w:rStyle w:val="bg-brand--d"/>
          <w:rtl/>
        </w:rPr>
      </w:pPr>
      <w:r>
        <w:rPr>
          <w:rFonts w:hint="cs"/>
          <w:rtl/>
        </w:rPr>
        <w:t>המאמר אמנם מגנה באופן מובהק יותר (כ"טעות קשה") את ה"</w:t>
      </w:r>
      <w:r>
        <w:rPr>
          <w:rStyle w:val="bg-brand--d"/>
          <w:rtl/>
        </w:rPr>
        <w:t xml:space="preserve">מערכה הלא חכמה והלא צודקת שניהל </w:t>
      </w:r>
      <w:r>
        <w:rPr>
          <w:rStyle w:val="bg-brand--d"/>
          <w:rFonts w:hint="cs"/>
          <w:rtl/>
        </w:rPr>
        <w:t xml:space="preserve">[רמון] </w:t>
      </w:r>
      <w:r>
        <w:rPr>
          <w:rStyle w:val="bg-brand--d"/>
          <w:rtl/>
        </w:rPr>
        <w:t>נגד המתלוננת</w:t>
      </w:r>
      <w:r>
        <w:rPr>
          <w:rStyle w:val="bg-brand--d"/>
          <w:rFonts w:hint="cs"/>
          <w:rtl/>
        </w:rPr>
        <w:t xml:space="preserve">" </w:t>
      </w:r>
      <w:r>
        <w:rPr>
          <w:rStyle w:val="bg-brand--d"/>
          <w:rtl/>
        </w:rPr>
        <w:t>–</w:t>
      </w:r>
      <w:r>
        <w:rPr>
          <w:rStyle w:val="bg-brand--d"/>
          <w:rFonts w:hint="cs"/>
          <w:rtl/>
        </w:rPr>
        <w:t xml:space="preserve"> התנהגות </w:t>
      </w:r>
      <w:r w:rsidR="00A2532D">
        <w:rPr>
          <w:rStyle w:val="bg-brand--d"/>
          <w:rFonts w:hint="cs"/>
          <w:rtl/>
        </w:rPr>
        <w:t>אשר אף</w:t>
      </w:r>
      <w:r>
        <w:rPr>
          <w:rStyle w:val="bg-brand--d"/>
          <w:rFonts w:hint="cs"/>
          <w:rtl/>
        </w:rPr>
        <w:t xml:space="preserve"> זכתה לגינוי חריף מפי בית המשפט </w:t>
      </w:r>
      <w:r w:rsidR="00FF04AC">
        <w:rPr>
          <w:rStyle w:val="bg-brand--d"/>
          <w:rFonts w:hint="cs"/>
          <w:rtl/>
        </w:rPr>
        <w:t>שדן בתביעה -- אבל גם עניין זה</w:t>
      </w:r>
      <w:r>
        <w:rPr>
          <w:rStyle w:val="bg-brand--d"/>
          <w:rFonts w:hint="cs"/>
          <w:rtl/>
        </w:rPr>
        <w:t xml:space="preserve"> </w:t>
      </w:r>
      <w:r w:rsidR="00FF04AC">
        <w:rPr>
          <w:rStyle w:val="bg-brand--d"/>
          <w:rFonts w:hint="cs"/>
          <w:rtl/>
        </w:rPr>
        <w:t>נס</w:t>
      </w:r>
      <w:r>
        <w:rPr>
          <w:rStyle w:val="bg-brand--d"/>
          <w:rFonts w:hint="cs"/>
          <w:rtl/>
        </w:rPr>
        <w:t xml:space="preserve">לח מיד. ושוב, זווית הראיה היא של הפוגע, לא של הנפגעת. </w:t>
      </w:r>
    </w:p>
    <w:p w:rsidR="005D4E60" w:rsidRDefault="005D4E60" w:rsidP="009726EC">
      <w:pPr>
        <w:bidi/>
        <w:rPr>
          <w:rStyle w:val="bg-brand--d"/>
          <w:rtl/>
        </w:rPr>
      </w:pPr>
      <w:r>
        <w:rPr>
          <w:rFonts w:hint="cs"/>
          <w:rtl/>
        </w:rPr>
        <w:t xml:space="preserve">גם התביעה הכוחנית של רמון כנגד </w:t>
      </w:r>
      <w:r w:rsidR="00B622CD">
        <w:rPr>
          <w:rFonts w:hint="cs"/>
          <w:rtl/>
        </w:rPr>
        <w:t xml:space="preserve">יו"ר </w:t>
      </w:r>
      <w:r>
        <w:rPr>
          <w:rFonts w:hint="cs"/>
          <w:rtl/>
        </w:rPr>
        <w:t xml:space="preserve">תא הסטודנטיות, </w:t>
      </w:r>
      <w:r w:rsidR="00B622CD">
        <w:rPr>
          <w:rFonts w:hint="cs"/>
          <w:rtl/>
        </w:rPr>
        <w:t xml:space="preserve">תביעה </w:t>
      </w:r>
      <w:r>
        <w:rPr>
          <w:rFonts w:hint="cs"/>
          <w:rtl/>
        </w:rPr>
        <w:t>אשר נאחזת בנוקדנות בביטוי "עבריין מין" שהופיע במכתב המקורי</w:t>
      </w:r>
      <w:r w:rsidR="009726EC">
        <w:rPr>
          <w:rFonts w:hint="cs"/>
          <w:rtl/>
        </w:rPr>
        <w:t xml:space="preserve"> (ופתוח לפרשנ</w:t>
      </w:r>
      <w:r w:rsidR="00B622CD">
        <w:rPr>
          <w:rFonts w:hint="cs"/>
          <w:rtl/>
        </w:rPr>
        <w:t>ו</w:t>
      </w:r>
      <w:r w:rsidR="009726EC">
        <w:rPr>
          <w:rFonts w:hint="cs"/>
          <w:rtl/>
        </w:rPr>
        <w:t>יות שונות שרק אחת מהן אינה מתיישבת עם קביעת בית המשפט)</w:t>
      </w:r>
      <w:r>
        <w:rPr>
          <w:rFonts w:hint="cs"/>
          <w:rtl/>
        </w:rPr>
        <w:t xml:space="preserve">, </w:t>
      </w:r>
      <w:r w:rsidR="009726EC">
        <w:rPr>
          <w:rFonts w:hint="cs"/>
          <w:rtl/>
        </w:rPr>
        <w:t xml:space="preserve">זוכה לסלחנות למרות שזו </w:t>
      </w:r>
      <w:r>
        <w:rPr>
          <w:rFonts w:hint="cs"/>
          <w:rtl/>
        </w:rPr>
        <w:t>תביעה שמהותה האובייקטיבית היא ניסיון לצמצום המרחב הדמוקרטי</w:t>
      </w:r>
      <w:r w:rsidR="009726EC">
        <w:rPr>
          <w:rFonts w:hint="cs"/>
          <w:rtl/>
        </w:rPr>
        <w:t>. התביעה הזו</w:t>
      </w:r>
      <w:r>
        <w:rPr>
          <w:rFonts w:hint="cs"/>
          <w:rtl/>
        </w:rPr>
        <w:t xml:space="preserve"> אינה נידונה מצד הפגיעה </w:t>
      </w:r>
      <w:r w:rsidR="009726EC">
        <w:rPr>
          <w:rFonts w:hint="cs"/>
          <w:rtl/>
        </w:rPr>
        <w:t>בסט</w:t>
      </w:r>
      <w:r w:rsidR="00B622CD">
        <w:rPr>
          <w:rFonts w:hint="cs"/>
          <w:rtl/>
        </w:rPr>
        <w:t>ודנטי</w:t>
      </w:r>
      <w:r w:rsidR="009726EC">
        <w:rPr>
          <w:rFonts w:hint="cs"/>
          <w:rtl/>
        </w:rPr>
        <w:t xml:space="preserve">ת ובטובת הציבור </w:t>
      </w:r>
      <w:r>
        <w:rPr>
          <w:rFonts w:hint="cs"/>
          <w:rtl/>
        </w:rPr>
        <w:t xml:space="preserve">אלא מצדו של </w:t>
      </w:r>
      <w:r w:rsidR="009726EC">
        <w:rPr>
          <w:rFonts w:hint="cs"/>
          <w:rtl/>
        </w:rPr>
        <w:t>רמון</w:t>
      </w:r>
      <w:r w:rsidR="00B622CD">
        <w:rPr>
          <w:rFonts w:hint="cs"/>
          <w:rtl/>
        </w:rPr>
        <w:t>.</w:t>
      </w:r>
      <w:r w:rsidR="009726EC">
        <w:rPr>
          <w:rFonts w:hint="cs"/>
          <w:rtl/>
        </w:rPr>
        <w:t xml:space="preserve"> </w:t>
      </w:r>
      <w:r w:rsidR="00FA5617">
        <w:rPr>
          <w:rFonts w:hint="cs"/>
          <w:rtl/>
        </w:rPr>
        <w:t xml:space="preserve">נאמר כי </w:t>
      </w:r>
      <w:r w:rsidR="00FF04AC">
        <w:rPr>
          <w:rFonts w:hint="cs"/>
          <w:rtl/>
        </w:rPr>
        <w:t>(</w:t>
      </w:r>
      <w:r w:rsidR="009726EC">
        <w:rPr>
          <w:rFonts w:hint="cs"/>
          <w:rtl/>
        </w:rPr>
        <w:t xml:space="preserve">מצדו </w:t>
      </w:r>
      <w:r w:rsidR="00B622CD">
        <w:rPr>
          <w:rFonts w:hint="cs"/>
          <w:rtl/>
        </w:rPr>
        <w:t>של רמון</w:t>
      </w:r>
      <w:r w:rsidR="00FF04AC">
        <w:rPr>
          <w:rFonts w:hint="cs"/>
          <w:rtl/>
        </w:rPr>
        <w:t>)</w:t>
      </w:r>
      <w:r w:rsidR="00B622CD">
        <w:rPr>
          <w:rFonts w:hint="cs"/>
          <w:rtl/>
        </w:rPr>
        <w:t xml:space="preserve"> </w:t>
      </w:r>
      <w:r w:rsidR="009726EC">
        <w:rPr>
          <w:rFonts w:hint="cs"/>
          <w:rtl/>
        </w:rPr>
        <w:t>"</w:t>
      </w:r>
      <w:r>
        <w:rPr>
          <w:rtl/>
        </w:rPr>
        <w:t>זו תביעה לא חכמה, כי ה</w:t>
      </w:r>
      <w:r w:rsidR="00FF04AC">
        <w:rPr>
          <w:rtl/>
        </w:rPr>
        <w:t>יא מקבעת את הנרטיב שזה לא כוחות</w:t>
      </w:r>
      <w:r w:rsidR="00FF04AC">
        <w:rPr>
          <w:rFonts w:hint="cs"/>
          <w:rtl/>
        </w:rPr>
        <w:t>:</w:t>
      </w:r>
      <w:r>
        <w:rPr>
          <w:rtl/>
        </w:rPr>
        <w:t xml:space="preserve"> רמון המחובר והחזק מול סטודנטית צעירה, שמן הסתם אינה ערוכה למאבק משפטי</w:t>
      </w:r>
      <w:r w:rsidR="009726EC">
        <w:rPr>
          <w:rFonts w:hint="cs"/>
          <w:rtl/>
        </w:rPr>
        <w:t>"</w:t>
      </w:r>
      <w:r>
        <w:t>.</w:t>
      </w:r>
      <w:r w:rsidR="00FA5617">
        <w:rPr>
          <w:rFonts w:hint="cs"/>
          <w:rtl/>
        </w:rPr>
        <w:t xml:space="preserve"> נראה ש</w:t>
      </w:r>
      <w:r w:rsidR="00B622CD">
        <w:rPr>
          <w:rFonts w:hint="cs"/>
          <w:rtl/>
        </w:rPr>
        <w:t>ר</w:t>
      </w:r>
      <w:r w:rsidR="00FA5617">
        <w:rPr>
          <w:rFonts w:hint="cs"/>
          <w:rtl/>
        </w:rPr>
        <w:t xml:space="preserve">ביב </w:t>
      </w:r>
      <w:proofErr w:type="spellStart"/>
      <w:r w:rsidR="00FA5617">
        <w:rPr>
          <w:rFonts w:hint="cs"/>
          <w:rtl/>
        </w:rPr>
        <w:t>דרוקר</w:t>
      </w:r>
      <w:proofErr w:type="spellEnd"/>
      <w:r w:rsidR="00B622CD">
        <w:rPr>
          <w:rFonts w:hint="cs"/>
          <w:rtl/>
        </w:rPr>
        <w:t xml:space="preserve"> סבור שהבעיה בתביעה היא בעיה הסברתית של יחסי ציבור, ולא בעיה מהותית של פגיעה בנציג ציבור שמבטא עמדה לגיטימית של שולחיו. </w:t>
      </w:r>
    </w:p>
    <w:p w:rsidR="00D71F96" w:rsidRDefault="003B45E3" w:rsidP="00D71F96">
      <w:pPr>
        <w:bidi/>
        <w:rPr>
          <w:rtl/>
        </w:rPr>
      </w:pPr>
      <w:r>
        <w:rPr>
          <w:rStyle w:val="bg-brand--d"/>
          <w:rFonts w:hint="cs"/>
          <w:rtl/>
        </w:rPr>
        <w:t xml:space="preserve">מה שבלתי נסבל בעיני רביב </w:t>
      </w:r>
      <w:proofErr w:type="spellStart"/>
      <w:r>
        <w:rPr>
          <w:rStyle w:val="bg-brand--d"/>
          <w:rFonts w:hint="cs"/>
          <w:rtl/>
        </w:rPr>
        <w:t>דרוקר</w:t>
      </w:r>
      <w:proofErr w:type="spellEnd"/>
      <w:r w:rsidR="005D4E60">
        <w:rPr>
          <w:rStyle w:val="bg-brand--d"/>
          <w:rFonts w:hint="cs"/>
          <w:rtl/>
        </w:rPr>
        <w:t xml:space="preserve"> הוא דווקא הבעת הדעה הלגיטימית של תא הסטודנטיות באוניברסיטה. הבעת הדעה הזו והפניה לאוניברסיטה מתוארות כמעשים "</w:t>
      </w:r>
      <w:r w:rsidR="005D4E60">
        <w:rPr>
          <w:rtl/>
        </w:rPr>
        <w:t>מכוערים, לא פרופורציונליים</w:t>
      </w:r>
      <w:r w:rsidR="005D4E60">
        <w:rPr>
          <w:rFonts w:hint="cs"/>
          <w:rtl/>
        </w:rPr>
        <w:t>"</w:t>
      </w:r>
      <w:r w:rsidR="005D4E60">
        <w:t>,</w:t>
      </w:r>
      <w:r w:rsidR="005D4E60">
        <w:rPr>
          <w:rFonts w:hint="cs"/>
          <w:rtl/>
        </w:rPr>
        <w:t xml:space="preserve"> "</w:t>
      </w:r>
      <w:r w:rsidR="005D4E60">
        <w:rPr>
          <w:rtl/>
        </w:rPr>
        <w:t xml:space="preserve">מאוד מניפולטיבית, </w:t>
      </w:r>
      <w:r w:rsidR="005D4E60">
        <w:rPr>
          <w:rFonts w:hint="cs"/>
          <w:rtl/>
        </w:rPr>
        <w:t>[ו]</w:t>
      </w:r>
      <w:r w:rsidR="005D4E60">
        <w:rPr>
          <w:rtl/>
        </w:rPr>
        <w:t>אפילו מרושעת</w:t>
      </w:r>
      <w:r w:rsidR="005D4E60">
        <w:rPr>
          <w:rFonts w:hint="cs"/>
          <w:rtl/>
        </w:rPr>
        <w:t>" אשר מכוונים "</w:t>
      </w:r>
      <w:r w:rsidR="005D4E60">
        <w:rPr>
          <w:rtl/>
        </w:rPr>
        <w:t>קילומטראז' של יחסי ציבור</w:t>
      </w:r>
      <w:r w:rsidR="009726EC">
        <w:rPr>
          <w:rFonts w:hint="cs"/>
          <w:rtl/>
        </w:rPr>
        <w:t>". אפשר להתווכח האם ראוי או לא ראוי שאדם שאלו מעשיו ישמש מרצה באוניברסי</w:t>
      </w:r>
      <w:r w:rsidR="0071691B">
        <w:rPr>
          <w:rFonts w:hint="cs"/>
          <w:rtl/>
        </w:rPr>
        <w:t>טה, אבל אינני רואה כל בסיס להציג</w:t>
      </w:r>
      <w:r w:rsidR="009726EC">
        <w:rPr>
          <w:rFonts w:hint="cs"/>
          <w:rtl/>
        </w:rPr>
        <w:t xml:space="preserve"> את הדעה והפעולה של תא הסטודנטיות כב</w:t>
      </w:r>
      <w:r w:rsidR="00220BD5">
        <w:rPr>
          <w:rFonts w:hint="cs"/>
          <w:rtl/>
        </w:rPr>
        <w:t>לתי לגיטימיים תוך שימוש בשלל התא</w:t>
      </w:r>
      <w:r w:rsidR="009726EC">
        <w:rPr>
          <w:rFonts w:hint="cs"/>
          <w:rtl/>
        </w:rPr>
        <w:t>רים שצוטטו לעיל.</w:t>
      </w:r>
      <w:r w:rsidR="00B622CD">
        <w:rPr>
          <w:rFonts w:hint="cs"/>
          <w:rtl/>
        </w:rPr>
        <w:t xml:space="preserve"> ומתבקש לשאול האם הי</w:t>
      </w:r>
      <w:r w:rsidR="00220BD5">
        <w:rPr>
          <w:rFonts w:hint="cs"/>
          <w:rtl/>
        </w:rPr>
        <w:t>ה נעשה שימ</w:t>
      </w:r>
      <w:r w:rsidR="0071691B">
        <w:rPr>
          <w:rFonts w:hint="cs"/>
          <w:rtl/>
        </w:rPr>
        <w:t>ו</w:t>
      </w:r>
      <w:r w:rsidR="00220BD5">
        <w:rPr>
          <w:rFonts w:hint="cs"/>
          <w:rtl/>
        </w:rPr>
        <w:t xml:space="preserve">ש בתארים מסוימים אלו, הלקוחים מכתב התביעה, לו היה מדובר בתא של סטודנטים?  </w:t>
      </w:r>
    </w:p>
    <w:p w:rsidR="009726EC" w:rsidRDefault="009726EC" w:rsidP="005F7E4D">
      <w:pPr>
        <w:bidi/>
        <w:rPr>
          <w:rtl/>
        </w:rPr>
      </w:pPr>
      <w:r>
        <w:rPr>
          <w:rFonts w:hint="cs"/>
          <w:rtl/>
        </w:rPr>
        <w:t>לסיום, בעניין השאלה האם ראוי או לא ראוי שחיים רמון ישמש כמרצה באוניברסיטה, הרי שדעתי הינה כדעת תא הסטודנטיות. לא מדובר כאן רק בשאלה המשפטית,</w:t>
      </w:r>
      <w:r w:rsidR="0071691B">
        <w:rPr>
          <w:rFonts w:hint="cs"/>
          <w:rtl/>
        </w:rPr>
        <w:t xml:space="preserve"> ולכן אין מקום לומר</w:t>
      </w:r>
      <w:r>
        <w:rPr>
          <w:rFonts w:hint="cs"/>
          <w:rtl/>
        </w:rPr>
        <w:t xml:space="preserve"> שאופן ניהול המשפט מצדו של רמון והגשת התביעה הנוכחית על ידו אינן אסורות על פי החוק, אלא בשאלה המוסרית האם זו הת</w:t>
      </w:r>
      <w:r w:rsidR="005F7E4D">
        <w:rPr>
          <w:rFonts w:hint="cs"/>
          <w:rtl/>
        </w:rPr>
        <w:t>נהגות ראויה או למצער נסבלת מוסרית. לדעתי, התנהגותו של חיים רמון, החל מן הפגיע</w:t>
      </w:r>
      <w:bookmarkStart w:id="0" w:name="_GoBack"/>
      <w:bookmarkEnd w:id="0"/>
      <w:r w:rsidR="005F7E4D">
        <w:rPr>
          <w:rFonts w:hint="cs"/>
          <w:rtl/>
        </w:rPr>
        <w:t>ה הראשונית בקצינה, עבו</w:t>
      </w:r>
      <w:r w:rsidR="00220BD5">
        <w:rPr>
          <w:rFonts w:hint="cs"/>
          <w:rtl/>
        </w:rPr>
        <w:t>ר ב</w:t>
      </w:r>
      <w:r w:rsidR="005F7E4D">
        <w:rPr>
          <w:rFonts w:hint="cs"/>
          <w:rtl/>
        </w:rPr>
        <w:t xml:space="preserve">התעמרות בה במהלך הבירור המשפטי, ועד התביעה הנוכחית, פוסלות אותו מלהיות מורה או מרצה באוניברסיטה. </w:t>
      </w:r>
    </w:p>
    <w:p w:rsidR="009726EC" w:rsidRDefault="009726EC" w:rsidP="009726EC">
      <w:pPr>
        <w:bidi/>
        <w:rPr>
          <w:rtl/>
        </w:rPr>
      </w:pPr>
    </w:p>
    <w:p w:rsidR="009726EC" w:rsidRDefault="00C14E91" w:rsidP="009726EC">
      <w:pPr>
        <w:bidi/>
        <w:rPr>
          <w:rtl/>
        </w:rPr>
      </w:pPr>
      <w:r>
        <w:rPr>
          <w:rFonts w:hint="cs"/>
          <w:rtl/>
        </w:rPr>
        <w:t xml:space="preserve">פרופסור עודד </w:t>
      </w:r>
      <w:proofErr w:type="spellStart"/>
      <w:r>
        <w:rPr>
          <w:rFonts w:hint="cs"/>
          <w:rtl/>
        </w:rPr>
        <w:t>גולדרייך</w:t>
      </w:r>
      <w:proofErr w:type="spellEnd"/>
      <w:r>
        <w:rPr>
          <w:rFonts w:hint="cs"/>
          <w:rtl/>
        </w:rPr>
        <w:t>, מכון וייצמן למדע</w:t>
      </w:r>
    </w:p>
    <w:p w:rsidR="009726EC" w:rsidRDefault="009726EC" w:rsidP="009726EC">
      <w:pPr>
        <w:bidi/>
      </w:pPr>
    </w:p>
    <w:sectPr w:rsidR="00972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94"/>
    <w:rsid w:val="00090597"/>
    <w:rsid w:val="00220BD5"/>
    <w:rsid w:val="002A4F25"/>
    <w:rsid w:val="003B45E3"/>
    <w:rsid w:val="003E33FE"/>
    <w:rsid w:val="00471FD4"/>
    <w:rsid w:val="005D4E60"/>
    <w:rsid w:val="005F7E4D"/>
    <w:rsid w:val="0071691B"/>
    <w:rsid w:val="007642E2"/>
    <w:rsid w:val="0082365C"/>
    <w:rsid w:val="009726EC"/>
    <w:rsid w:val="00A2532D"/>
    <w:rsid w:val="00B622CD"/>
    <w:rsid w:val="00C14E91"/>
    <w:rsid w:val="00CB399D"/>
    <w:rsid w:val="00D00D94"/>
    <w:rsid w:val="00D71F96"/>
    <w:rsid w:val="00FA5617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0A7BC-746F-492D-B28D-FB067461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g-brand--d">
    <w:name w:val="bg-brand--d"/>
    <w:basedOn w:val="DefaultParagraphFont"/>
    <w:rsid w:val="00D71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</dc:creator>
  <cp:keywords/>
  <dc:description/>
  <cp:lastModifiedBy>Oded</cp:lastModifiedBy>
  <cp:revision>12</cp:revision>
  <dcterms:created xsi:type="dcterms:W3CDTF">2018-07-02T11:45:00Z</dcterms:created>
  <dcterms:modified xsi:type="dcterms:W3CDTF">2018-07-02T13:30:00Z</dcterms:modified>
</cp:coreProperties>
</file>